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977"/>
      </w:tblGrid>
      <w:tr w:rsidR="00467518" w14:paraId="09012BB5" w14:textId="77777777" w:rsidTr="00A1179E">
        <w:tc>
          <w:tcPr>
            <w:tcW w:w="6804" w:type="dxa"/>
          </w:tcPr>
          <w:p w14:paraId="6853FB8C" w14:textId="77777777" w:rsidR="00467518" w:rsidRPr="00A1179E" w:rsidRDefault="00467518" w:rsidP="00495C9B">
            <w:pPr>
              <w:pStyle w:val="Header"/>
              <w:rPr>
                <w:rFonts w:cs="Red Hat Display"/>
                <w:b/>
                <w:noProof/>
                <w:color w:val="136EA3" w:themeColor="accent1"/>
                <w:sz w:val="36"/>
                <w:lang w:eastAsia="zh-TW"/>
              </w:rPr>
            </w:pPr>
            <w:r w:rsidRPr="00A1179E">
              <w:rPr>
                <w:rFonts w:cs="Red Hat Display"/>
                <w:b/>
                <w:noProof/>
                <w:color w:val="136EA3" w:themeColor="accent1"/>
                <w:sz w:val="36"/>
                <w:lang w:eastAsia="zh-TW"/>
              </w:rPr>
              <w:t>St George’s</w:t>
            </w:r>
          </w:p>
          <w:p w14:paraId="78E62A35" w14:textId="77777777" w:rsidR="00467518" w:rsidRPr="00A1179E" w:rsidRDefault="00467518" w:rsidP="00495C9B">
            <w:pPr>
              <w:pStyle w:val="Header"/>
              <w:rPr>
                <w:rFonts w:cs="Red Hat Display"/>
                <w:b/>
                <w:noProof/>
                <w:color w:val="136EA3" w:themeColor="accent1"/>
                <w:sz w:val="36"/>
                <w:lang w:eastAsia="zh-TW"/>
              </w:rPr>
            </w:pPr>
            <w:r w:rsidRPr="00A1179E">
              <w:rPr>
                <w:rFonts w:cs="Red Hat Display"/>
                <w:b/>
                <w:noProof/>
                <w:color w:val="136EA3" w:themeColor="accent1"/>
                <w:sz w:val="36"/>
                <w:lang w:eastAsia="zh-TW"/>
              </w:rPr>
              <w:t>Church of England  Primary School</w:t>
            </w:r>
          </w:p>
          <w:p w14:paraId="30EE393A" w14:textId="77777777" w:rsidR="00467518" w:rsidRPr="002011E2" w:rsidRDefault="00467518" w:rsidP="00495C9B">
            <w:pPr>
              <w:pStyle w:val="Header"/>
              <w:rPr>
                <w:rFonts w:cs="Open Sans Light"/>
                <w:noProof/>
                <w:sz w:val="20"/>
                <w:lang w:eastAsia="zh-TW"/>
              </w:rPr>
            </w:pPr>
          </w:p>
          <w:p w14:paraId="75512E51" w14:textId="77777777" w:rsidR="00467518" w:rsidRDefault="00467518" w:rsidP="00A1179E">
            <w:pPr>
              <w:pStyle w:val="Header"/>
            </w:pPr>
          </w:p>
        </w:tc>
        <w:tc>
          <w:tcPr>
            <w:tcW w:w="2977" w:type="dxa"/>
            <w:vAlign w:val="center"/>
          </w:tcPr>
          <w:p w14:paraId="466AC480" w14:textId="77777777" w:rsidR="00467518" w:rsidRDefault="00467518" w:rsidP="00495C9B">
            <w:pPr>
              <w:jc w:val="center"/>
            </w:pPr>
            <w:r>
              <w:rPr>
                <w:noProof/>
              </w:rPr>
              <w:drawing>
                <wp:inline distT="0" distB="0" distL="0" distR="0" wp14:anchorId="52B3DC0F" wp14:editId="55E43DFC">
                  <wp:extent cx="1448458" cy="1448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458" cy="1448458"/>
                          </a:xfrm>
                          <a:prstGeom prst="rect">
                            <a:avLst/>
                          </a:prstGeom>
                        </pic:spPr>
                      </pic:pic>
                    </a:graphicData>
                  </a:graphic>
                </wp:inline>
              </w:drawing>
            </w:r>
          </w:p>
        </w:tc>
      </w:tr>
    </w:tbl>
    <w:p w14:paraId="0CF683FE" w14:textId="77777777" w:rsidR="00467518" w:rsidRDefault="00467518" w:rsidP="00467518"/>
    <w:p w14:paraId="68325474" w14:textId="77777777" w:rsidR="00467518" w:rsidRPr="002011E2" w:rsidRDefault="00467518" w:rsidP="00467518"/>
    <w:tbl>
      <w:tblPr>
        <w:tblStyle w:val="TableGrid"/>
        <w:tblW w:w="0" w:type="auto"/>
        <w:tblLook w:val="04A0" w:firstRow="1" w:lastRow="0" w:firstColumn="1" w:lastColumn="0" w:noHBand="0" w:noVBand="1"/>
      </w:tblPr>
      <w:tblGrid>
        <w:gridCol w:w="9350"/>
      </w:tblGrid>
      <w:tr w:rsidR="00467518" w:rsidRPr="002011E2" w14:paraId="6D44B064" w14:textId="77777777" w:rsidTr="00495C9B">
        <w:tc>
          <w:tcPr>
            <w:tcW w:w="9350" w:type="dxa"/>
            <w:tcBorders>
              <w:top w:val="nil"/>
              <w:left w:val="nil"/>
              <w:bottom w:val="nil"/>
              <w:right w:val="nil"/>
            </w:tcBorders>
          </w:tcPr>
          <w:p w14:paraId="6DDED448" w14:textId="0006D07E" w:rsidR="00467518" w:rsidRPr="00EB0CED" w:rsidRDefault="00EB0CED" w:rsidP="00495C9B">
            <w:pPr>
              <w:tabs>
                <w:tab w:val="left" w:pos="2893"/>
                <w:tab w:val="left" w:pos="7638"/>
              </w:tabs>
              <w:rPr>
                <w:rFonts w:cs="Red Hat Display"/>
                <w:b/>
                <w:bCs/>
                <w:color w:val="136EA3" w:themeColor="accent1"/>
                <w:sz w:val="96"/>
                <w:szCs w:val="36"/>
              </w:rPr>
            </w:pPr>
            <w:r w:rsidRPr="00EB0CED">
              <w:rPr>
                <w:rFonts w:cs="Red Hat Display"/>
                <w:b/>
                <w:bCs/>
                <w:color w:val="136EA3" w:themeColor="accent1"/>
                <w:sz w:val="96"/>
                <w:szCs w:val="36"/>
              </w:rPr>
              <w:t>Behaviour</w:t>
            </w:r>
          </w:p>
          <w:p w14:paraId="1882CED0" w14:textId="77777777" w:rsidR="00467518" w:rsidRPr="002011E2" w:rsidRDefault="00467518" w:rsidP="00495C9B">
            <w:pPr>
              <w:tabs>
                <w:tab w:val="left" w:pos="2893"/>
                <w:tab w:val="left" w:pos="7638"/>
              </w:tabs>
              <w:rPr>
                <w:b/>
                <w:color w:val="040450"/>
                <w:sz w:val="36"/>
                <w:szCs w:val="36"/>
              </w:rPr>
            </w:pPr>
            <w:r w:rsidRPr="00EB0CED">
              <w:rPr>
                <w:rFonts w:cs="Red Hat Display"/>
                <w:b/>
                <w:bCs/>
                <w:color w:val="136EA3" w:themeColor="accent1"/>
                <w:sz w:val="96"/>
                <w:szCs w:val="36"/>
              </w:rPr>
              <w:t>Policy</w:t>
            </w:r>
          </w:p>
        </w:tc>
      </w:tr>
    </w:tbl>
    <w:p w14:paraId="7F2FDA52" w14:textId="77777777" w:rsidR="00467518" w:rsidRDefault="00467518" w:rsidP="00467518">
      <w:pPr>
        <w:tabs>
          <w:tab w:val="left" w:pos="2893"/>
          <w:tab w:val="left" w:pos="7638"/>
        </w:tabs>
      </w:pPr>
      <w:r>
        <w:tab/>
      </w:r>
      <w:r>
        <w:tab/>
      </w:r>
    </w:p>
    <w:p w14:paraId="69D76E81" w14:textId="77777777" w:rsidR="00467518" w:rsidRPr="001F2818" w:rsidRDefault="00467518" w:rsidP="00467518"/>
    <w:p w14:paraId="08B7284D" w14:textId="77777777" w:rsidR="00467518" w:rsidRPr="001F2818" w:rsidRDefault="00467518" w:rsidP="00467518"/>
    <w:p w14:paraId="7591D8DA" w14:textId="77777777" w:rsidR="00467518" w:rsidRDefault="00467518" w:rsidP="00467518"/>
    <w:p w14:paraId="77391CF3" w14:textId="77777777" w:rsidR="00467518" w:rsidRDefault="00467518" w:rsidP="00467518"/>
    <w:p w14:paraId="65189CEC" w14:textId="77777777" w:rsidR="00467518" w:rsidRDefault="00467518" w:rsidP="00467518">
      <w:pPr>
        <w:tabs>
          <w:tab w:val="left" w:pos="4220"/>
        </w:tabs>
      </w:pPr>
      <w:r>
        <w:tab/>
      </w:r>
    </w:p>
    <w:p w14:paraId="7C48F34E" w14:textId="77777777" w:rsidR="00467518" w:rsidRDefault="00467518" w:rsidP="00467518">
      <w:pPr>
        <w:tabs>
          <w:tab w:val="left" w:pos="4220"/>
        </w:tabs>
      </w:pPr>
    </w:p>
    <w:p w14:paraId="15AAF4EB" w14:textId="77777777" w:rsidR="00467518" w:rsidRDefault="00467518" w:rsidP="00467518">
      <w:pPr>
        <w:tabs>
          <w:tab w:val="left" w:pos="4220"/>
        </w:tabs>
      </w:pPr>
    </w:p>
    <w:p w14:paraId="628C18B7" w14:textId="77777777" w:rsidR="00EB0CED" w:rsidRDefault="00EB0CED" w:rsidP="00467518">
      <w:pPr>
        <w:tabs>
          <w:tab w:val="left" w:pos="4220"/>
        </w:tabs>
      </w:pPr>
    </w:p>
    <w:p w14:paraId="2BC67F94" w14:textId="7C1C65C1" w:rsidR="00EB0CED" w:rsidRDefault="00EB0CED" w:rsidP="00467518">
      <w:pPr>
        <w:tabs>
          <w:tab w:val="left" w:pos="4220"/>
        </w:tabs>
      </w:pPr>
    </w:p>
    <w:p w14:paraId="7729734E" w14:textId="77777777" w:rsidR="00A40F51" w:rsidRDefault="00A40F51" w:rsidP="00467518">
      <w:pPr>
        <w:tabs>
          <w:tab w:val="left" w:pos="4220"/>
        </w:tabs>
      </w:pPr>
    </w:p>
    <w:p w14:paraId="14835142" w14:textId="77777777" w:rsidR="00A40F51" w:rsidRDefault="00A40F51" w:rsidP="00467518">
      <w:pPr>
        <w:tabs>
          <w:tab w:val="left" w:pos="4220"/>
        </w:tabs>
      </w:pPr>
    </w:p>
    <w:p w14:paraId="1AB5ABD8" w14:textId="77777777" w:rsidR="00A40F51" w:rsidRDefault="00A40F51" w:rsidP="00467518">
      <w:pPr>
        <w:tabs>
          <w:tab w:val="left" w:pos="4220"/>
        </w:tabs>
      </w:pPr>
    </w:p>
    <w:p w14:paraId="5A400B55" w14:textId="77777777" w:rsidR="00A40F51" w:rsidRDefault="00A40F51" w:rsidP="00467518">
      <w:pPr>
        <w:tabs>
          <w:tab w:val="left" w:pos="422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67518" w14:paraId="62F70E5D" w14:textId="77777777" w:rsidTr="00495C9B">
        <w:tc>
          <w:tcPr>
            <w:tcW w:w="2337" w:type="dxa"/>
          </w:tcPr>
          <w:p w14:paraId="5E3D5209" w14:textId="77777777" w:rsidR="00467518" w:rsidRDefault="00467518" w:rsidP="00495C9B">
            <w:pPr>
              <w:tabs>
                <w:tab w:val="left" w:pos="4220"/>
              </w:tabs>
            </w:pPr>
          </w:p>
        </w:tc>
        <w:tc>
          <w:tcPr>
            <w:tcW w:w="2337" w:type="dxa"/>
          </w:tcPr>
          <w:p w14:paraId="71810F50" w14:textId="77777777" w:rsidR="00467518" w:rsidRDefault="00467518" w:rsidP="00495C9B">
            <w:pPr>
              <w:tabs>
                <w:tab w:val="left" w:pos="4220"/>
              </w:tabs>
            </w:pPr>
          </w:p>
        </w:tc>
        <w:tc>
          <w:tcPr>
            <w:tcW w:w="2338" w:type="dxa"/>
          </w:tcPr>
          <w:p w14:paraId="7F356D6A" w14:textId="77777777" w:rsidR="00467518" w:rsidRPr="00A1179E" w:rsidRDefault="00467518" w:rsidP="00495C9B">
            <w:pPr>
              <w:tabs>
                <w:tab w:val="left" w:pos="4220"/>
              </w:tabs>
              <w:jc w:val="right"/>
              <w:rPr>
                <w:b/>
                <w:color w:val="136EA3" w:themeColor="accent1"/>
              </w:rPr>
            </w:pPr>
            <w:r w:rsidRPr="00A1179E">
              <w:rPr>
                <w:b/>
                <w:color w:val="136EA3" w:themeColor="accent1"/>
              </w:rPr>
              <w:t>Issued:</w:t>
            </w:r>
          </w:p>
        </w:tc>
        <w:tc>
          <w:tcPr>
            <w:tcW w:w="2338" w:type="dxa"/>
          </w:tcPr>
          <w:p w14:paraId="3FB3775D" w14:textId="4D5CFBFC" w:rsidR="00467518" w:rsidRDefault="00CB52C6" w:rsidP="00495C9B">
            <w:pPr>
              <w:tabs>
                <w:tab w:val="left" w:pos="4220"/>
              </w:tabs>
            </w:pPr>
            <w:r>
              <w:t>September</w:t>
            </w:r>
            <w:r w:rsidR="00A8497A">
              <w:t xml:space="preserve"> 202</w:t>
            </w:r>
            <w:r w:rsidR="00EB0CED">
              <w:t>3</w:t>
            </w:r>
          </w:p>
        </w:tc>
      </w:tr>
      <w:tr w:rsidR="00A8497A" w14:paraId="7D8CAF90" w14:textId="77777777" w:rsidTr="00495C9B">
        <w:tc>
          <w:tcPr>
            <w:tcW w:w="2337" w:type="dxa"/>
          </w:tcPr>
          <w:p w14:paraId="0EEA5E59" w14:textId="77777777" w:rsidR="00A8497A" w:rsidRDefault="00A8497A" w:rsidP="00495C9B">
            <w:pPr>
              <w:tabs>
                <w:tab w:val="left" w:pos="4220"/>
              </w:tabs>
            </w:pPr>
          </w:p>
        </w:tc>
        <w:tc>
          <w:tcPr>
            <w:tcW w:w="2337" w:type="dxa"/>
          </w:tcPr>
          <w:p w14:paraId="503222D8" w14:textId="77777777" w:rsidR="00A8497A" w:rsidRDefault="00A8497A" w:rsidP="00495C9B">
            <w:pPr>
              <w:tabs>
                <w:tab w:val="left" w:pos="4220"/>
              </w:tabs>
            </w:pPr>
          </w:p>
        </w:tc>
        <w:tc>
          <w:tcPr>
            <w:tcW w:w="2338" w:type="dxa"/>
          </w:tcPr>
          <w:p w14:paraId="2E6FA03F" w14:textId="0540F9F9" w:rsidR="00A8497A" w:rsidRPr="00A1179E" w:rsidRDefault="00A8497A" w:rsidP="00495C9B">
            <w:pPr>
              <w:tabs>
                <w:tab w:val="left" w:pos="4220"/>
              </w:tabs>
              <w:jc w:val="right"/>
              <w:rPr>
                <w:b/>
                <w:color w:val="136EA3" w:themeColor="accent1"/>
              </w:rPr>
            </w:pPr>
            <w:r w:rsidRPr="00A1179E">
              <w:rPr>
                <w:b/>
                <w:color w:val="136EA3" w:themeColor="accent1"/>
              </w:rPr>
              <w:t>Reviewed:</w:t>
            </w:r>
          </w:p>
        </w:tc>
        <w:tc>
          <w:tcPr>
            <w:tcW w:w="2338" w:type="dxa"/>
          </w:tcPr>
          <w:p w14:paraId="0B635A52" w14:textId="3BD2FE10" w:rsidR="00A8497A" w:rsidRDefault="00A8497A" w:rsidP="00495C9B">
            <w:pPr>
              <w:tabs>
                <w:tab w:val="left" w:pos="4220"/>
              </w:tabs>
            </w:pPr>
            <w:r>
              <w:t>September 202</w:t>
            </w:r>
            <w:r w:rsidR="0020449C">
              <w:t>5</w:t>
            </w:r>
          </w:p>
        </w:tc>
      </w:tr>
      <w:tr w:rsidR="00467518" w14:paraId="6C2476B5" w14:textId="77777777" w:rsidTr="00495C9B">
        <w:tc>
          <w:tcPr>
            <w:tcW w:w="2337" w:type="dxa"/>
          </w:tcPr>
          <w:p w14:paraId="3AEEEEFC" w14:textId="77777777" w:rsidR="00467518" w:rsidRDefault="00467518" w:rsidP="00495C9B">
            <w:pPr>
              <w:tabs>
                <w:tab w:val="left" w:pos="4220"/>
              </w:tabs>
            </w:pPr>
          </w:p>
        </w:tc>
        <w:tc>
          <w:tcPr>
            <w:tcW w:w="2337" w:type="dxa"/>
          </w:tcPr>
          <w:p w14:paraId="7B531448" w14:textId="77777777" w:rsidR="00467518" w:rsidRDefault="00467518" w:rsidP="00495C9B">
            <w:pPr>
              <w:tabs>
                <w:tab w:val="left" w:pos="4220"/>
              </w:tabs>
            </w:pPr>
          </w:p>
        </w:tc>
        <w:tc>
          <w:tcPr>
            <w:tcW w:w="2338" w:type="dxa"/>
          </w:tcPr>
          <w:p w14:paraId="3D3E0D16" w14:textId="77777777" w:rsidR="00467518" w:rsidRPr="00A1179E" w:rsidRDefault="00467518" w:rsidP="00495C9B">
            <w:pPr>
              <w:tabs>
                <w:tab w:val="left" w:pos="4220"/>
              </w:tabs>
              <w:jc w:val="right"/>
              <w:rPr>
                <w:b/>
                <w:color w:val="136EA3" w:themeColor="accent1"/>
              </w:rPr>
            </w:pPr>
            <w:r w:rsidRPr="00A1179E">
              <w:rPr>
                <w:b/>
                <w:color w:val="136EA3" w:themeColor="accent1"/>
              </w:rPr>
              <w:t>Next review due:</w:t>
            </w:r>
          </w:p>
        </w:tc>
        <w:tc>
          <w:tcPr>
            <w:tcW w:w="2338" w:type="dxa"/>
          </w:tcPr>
          <w:p w14:paraId="1088D372" w14:textId="5141AD13" w:rsidR="00467518" w:rsidRDefault="00A8497A" w:rsidP="00495C9B">
            <w:pPr>
              <w:tabs>
                <w:tab w:val="left" w:pos="4220"/>
              </w:tabs>
            </w:pPr>
            <w:r>
              <w:t>September 202</w:t>
            </w:r>
            <w:r w:rsidR="0020449C">
              <w:t>6</w:t>
            </w:r>
          </w:p>
        </w:tc>
      </w:tr>
    </w:tbl>
    <w:p w14:paraId="558AAAA1" w14:textId="7571F95F" w:rsidR="00A40F51" w:rsidRDefault="00A40F51" w:rsidP="00A40F51">
      <w:pPr>
        <w:pStyle w:val="Heading1"/>
      </w:pPr>
      <w:bookmarkStart w:id="0" w:name="_Toc179134397"/>
      <w:r>
        <w:lastRenderedPageBreak/>
        <w:t>Table of Contents</w:t>
      </w:r>
      <w:bookmarkEnd w:id="0"/>
    </w:p>
    <w:p w14:paraId="14AB3B5F" w14:textId="178188E4" w:rsidR="00A40F51" w:rsidRDefault="00467518">
      <w:pPr>
        <w:pStyle w:val="TOC1"/>
        <w:tabs>
          <w:tab w:val="right" w:pos="9700"/>
        </w:tabs>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179134397" w:history="1">
        <w:r w:rsidR="00A40F51" w:rsidRPr="00867BAC">
          <w:rPr>
            <w:rStyle w:val="Hyperlink"/>
            <w:noProof/>
          </w:rPr>
          <w:t>Table of Contents</w:t>
        </w:r>
        <w:r w:rsidR="00A40F51">
          <w:rPr>
            <w:noProof/>
            <w:webHidden/>
          </w:rPr>
          <w:tab/>
        </w:r>
        <w:r w:rsidR="00A40F51">
          <w:rPr>
            <w:noProof/>
            <w:webHidden/>
          </w:rPr>
          <w:fldChar w:fldCharType="begin"/>
        </w:r>
        <w:r w:rsidR="00A40F51">
          <w:rPr>
            <w:noProof/>
            <w:webHidden/>
          </w:rPr>
          <w:instrText xml:space="preserve"> PAGEREF _Toc179134397 \h </w:instrText>
        </w:r>
        <w:r w:rsidR="00A40F51">
          <w:rPr>
            <w:noProof/>
            <w:webHidden/>
          </w:rPr>
        </w:r>
        <w:r w:rsidR="00A40F51">
          <w:rPr>
            <w:noProof/>
            <w:webHidden/>
          </w:rPr>
          <w:fldChar w:fldCharType="separate"/>
        </w:r>
        <w:r w:rsidR="006734B4">
          <w:rPr>
            <w:noProof/>
            <w:webHidden/>
          </w:rPr>
          <w:t>- 2 -</w:t>
        </w:r>
        <w:r w:rsidR="00A40F51">
          <w:rPr>
            <w:noProof/>
            <w:webHidden/>
          </w:rPr>
          <w:fldChar w:fldCharType="end"/>
        </w:r>
      </w:hyperlink>
    </w:p>
    <w:p w14:paraId="08116FED" w14:textId="6FE265A7"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398" w:history="1">
        <w:r w:rsidRPr="00867BAC">
          <w:rPr>
            <w:rStyle w:val="Hyperlink"/>
            <w:noProof/>
          </w:rPr>
          <w:t>Introduction</w:t>
        </w:r>
        <w:r>
          <w:rPr>
            <w:noProof/>
            <w:webHidden/>
          </w:rPr>
          <w:tab/>
        </w:r>
        <w:r>
          <w:rPr>
            <w:noProof/>
            <w:webHidden/>
          </w:rPr>
          <w:fldChar w:fldCharType="begin"/>
        </w:r>
        <w:r>
          <w:rPr>
            <w:noProof/>
            <w:webHidden/>
          </w:rPr>
          <w:instrText xml:space="preserve"> PAGEREF _Toc179134398 \h </w:instrText>
        </w:r>
        <w:r>
          <w:rPr>
            <w:noProof/>
            <w:webHidden/>
          </w:rPr>
        </w:r>
        <w:r>
          <w:rPr>
            <w:noProof/>
            <w:webHidden/>
          </w:rPr>
          <w:fldChar w:fldCharType="separate"/>
        </w:r>
        <w:r w:rsidR="006734B4">
          <w:rPr>
            <w:noProof/>
            <w:webHidden/>
          </w:rPr>
          <w:t>- 4 -</w:t>
        </w:r>
        <w:r>
          <w:rPr>
            <w:noProof/>
            <w:webHidden/>
          </w:rPr>
          <w:fldChar w:fldCharType="end"/>
        </w:r>
      </w:hyperlink>
    </w:p>
    <w:p w14:paraId="1FFF845B" w14:textId="713E057C"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399" w:history="1">
        <w:r w:rsidRPr="00867BAC">
          <w:rPr>
            <w:rStyle w:val="Hyperlink"/>
            <w:noProof/>
          </w:rPr>
          <w:t>Aim</w:t>
        </w:r>
        <w:r>
          <w:rPr>
            <w:noProof/>
            <w:webHidden/>
          </w:rPr>
          <w:tab/>
        </w:r>
        <w:r>
          <w:rPr>
            <w:noProof/>
            <w:webHidden/>
          </w:rPr>
          <w:fldChar w:fldCharType="begin"/>
        </w:r>
        <w:r>
          <w:rPr>
            <w:noProof/>
            <w:webHidden/>
          </w:rPr>
          <w:instrText xml:space="preserve"> PAGEREF _Toc179134399 \h </w:instrText>
        </w:r>
        <w:r>
          <w:rPr>
            <w:noProof/>
            <w:webHidden/>
          </w:rPr>
        </w:r>
        <w:r>
          <w:rPr>
            <w:noProof/>
            <w:webHidden/>
          </w:rPr>
          <w:fldChar w:fldCharType="separate"/>
        </w:r>
        <w:r w:rsidR="006734B4">
          <w:rPr>
            <w:noProof/>
            <w:webHidden/>
          </w:rPr>
          <w:t>- 5 -</w:t>
        </w:r>
        <w:r>
          <w:rPr>
            <w:noProof/>
            <w:webHidden/>
          </w:rPr>
          <w:fldChar w:fldCharType="end"/>
        </w:r>
      </w:hyperlink>
    </w:p>
    <w:p w14:paraId="288565CF" w14:textId="0FE04750"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0" w:history="1">
        <w:r w:rsidRPr="00867BAC">
          <w:rPr>
            <w:rStyle w:val="Hyperlink"/>
            <w:noProof/>
          </w:rPr>
          <w:t>Purpose of the Behaviour Policy</w:t>
        </w:r>
        <w:r>
          <w:rPr>
            <w:noProof/>
            <w:webHidden/>
          </w:rPr>
          <w:tab/>
        </w:r>
        <w:r>
          <w:rPr>
            <w:noProof/>
            <w:webHidden/>
          </w:rPr>
          <w:fldChar w:fldCharType="begin"/>
        </w:r>
        <w:r>
          <w:rPr>
            <w:noProof/>
            <w:webHidden/>
          </w:rPr>
          <w:instrText xml:space="preserve"> PAGEREF _Toc179134400 \h </w:instrText>
        </w:r>
        <w:r>
          <w:rPr>
            <w:noProof/>
            <w:webHidden/>
          </w:rPr>
        </w:r>
        <w:r>
          <w:rPr>
            <w:noProof/>
            <w:webHidden/>
          </w:rPr>
          <w:fldChar w:fldCharType="separate"/>
        </w:r>
        <w:r w:rsidR="006734B4">
          <w:rPr>
            <w:noProof/>
            <w:webHidden/>
          </w:rPr>
          <w:t>- 5 -</w:t>
        </w:r>
        <w:r>
          <w:rPr>
            <w:noProof/>
            <w:webHidden/>
          </w:rPr>
          <w:fldChar w:fldCharType="end"/>
        </w:r>
      </w:hyperlink>
    </w:p>
    <w:p w14:paraId="209F8C5E" w14:textId="242912DF"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1" w:history="1">
        <w:r w:rsidRPr="00867BAC">
          <w:rPr>
            <w:rStyle w:val="Hyperlink"/>
            <w:noProof/>
          </w:rPr>
          <w:t>Reasonable Adaptations</w:t>
        </w:r>
        <w:r>
          <w:rPr>
            <w:noProof/>
            <w:webHidden/>
          </w:rPr>
          <w:tab/>
        </w:r>
        <w:r>
          <w:rPr>
            <w:noProof/>
            <w:webHidden/>
          </w:rPr>
          <w:fldChar w:fldCharType="begin"/>
        </w:r>
        <w:r>
          <w:rPr>
            <w:noProof/>
            <w:webHidden/>
          </w:rPr>
          <w:instrText xml:space="preserve"> PAGEREF _Toc179134401 \h </w:instrText>
        </w:r>
        <w:r>
          <w:rPr>
            <w:noProof/>
            <w:webHidden/>
          </w:rPr>
        </w:r>
        <w:r>
          <w:rPr>
            <w:noProof/>
            <w:webHidden/>
          </w:rPr>
          <w:fldChar w:fldCharType="separate"/>
        </w:r>
        <w:r w:rsidR="006734B4">
          <w:rPr>
            <w:noProof/>
            <w:webHidden/>
          </w:rPr>
          <w:t>- 5 -</w:t>
        </w:r>
        <w:r>
          <w:rPr>
            <w:noProof/>
            <w:webHidden/>
          </w:rPr>
          <w:fldChar w:fldCharType="end"/>
        </w:r>
      </w:hyperlink>
    </w:p>
    <w:p w14:paraId="23D8C7A5" w14:textId="7C612117"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2" w:history="1">
        <w:r w:rsidRPr="00867BAC">
          <w:rPr>
            <w:rStyle w:val="Hyperlink"/>
            <w:noProof/>
          </w:rPr>
          <w:t>Consistency in Approach</w:t>
        </w:r>
        <w:r>
          <w:rPr>
            <w:noProof/>
            <w:webHidden/>
          </w:rPr>
          <w:tab/>
        </w:r>
        <w:r>
          <w:rPr>
            <w:noProof/>
            <w:webHidden/>
          </w:rPr>
          <w:fldChar w:fldCharType="begin"/>
        </w:r>
        <w:r>
          <w:rPr>
            <w:noProof/>
            <w:webHidden/>
          </w:rPr>
          <w:instrText xml:space="preserve"> PAGEREF _Toc179134402 \h </w:instrText>
        </w:r>
        <w:r>
          <w:rPr>
            <w:noProof/>
            <w:webHidden/>
          </w:rPr>
        </w:r>
        <w:r>
          <w:rPr>
            <w:noProof/>
            <w:webHidden/>
          </w:rPr>
          <w:fldChar w:fldCharType="separate"/>
        </w:r>
        <w:r w:rsidR="006734B4">
          <w:rPr>
            <w:noProof/>
            <w:webHidden/>
          </w:rPr>
          <w:t>- 5 -</w:t>
        </w:r>
        <w:r>
          <w:rPr>
            <w:noProof/>
            <w:webHidden/>
          </w:rPr>
          <w:fldChar w:fldCharType="end"/>
        </w:r>
      </w:hyperlink>
    </w:p>
    <w:p w14:paraId="4E6FC215" w14:textId="5C881FA1"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3" w:history="1">
        <w:r w:rsidRPr="00867BAC">
          <w:rPr>
            <w:rStyle w:val="Hyperlink"/>
            <w:noProof/>
          </w:rPr>
          <w:t>St. George’s School Rules</w:t>
        </w:r>
        <w:r>
          <w:rPr>
            <w:noProof/>
            <w:webHidden/>
          </w:rPr>
          <w:tab/>
        </w:r>
        <w:r>
          <w:rPr>
            <w:noProof/>
            <w:webHidden/>
          </w:rPr>
          <w:fldChar w:fldCharType="begin"/>
        </w:r>
        <w:r>
          <w:rPr>
            <w:noProof/>
            <w:webHidden/>
          </w:rPr>
          <w:instrText xml:space="preserve"> PAGEREF _Toc179134403 \h </w:instrText>
        </w:r>
        <w:r>
          <w:rPr>
            <w:noProof/>
            <w:webHidden/>
          </w:rPr>
        </w:r>
        <w:r>
          <w:rPr>
            <w:noProof/>
            <w:webHidden/>
          </w:rPr>
          <w:fldChar w:fldCharType="separate"/>
        </w:r>
        <w:r w:rsidR="006734B4">
          <w:rPr>
            <w:noProof/>
            <w:webHidden/>
          </w:rPr>
          <w:t>- 7 -</w:t>
        </w:r>
        <w:r>
          <w:rPr>
            <w:noProof/>
            <w:webHidden/>
          </w:rPr>
          <w:fldChar w:fldCharType="end"/>
        </w:r>
      </w:hyperlink>
    </w:p>
    <w:p w14:paraId="307581DC" w14:textId="3AE63702"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4" w:history="1">
        <w:r w:rsidRPr="00867BAC">
          <w:rPr>
            <w:rStyle w:val="Hyperlink"/>
            <w:noProof/>
          </w:rPr>
          <w:t>Visible Consistencies</w:t>
        </w:r>
        <w:r>
          <w:rPr>
            <w:noProof/>
            <w:webHidden/>
          </w:rPr>
          <w:tab/>
        </w:r>
        <w:r>
          <w:rPr>
            <w:noProof/>
            <w:webHidden/>
          </w:rPr>
          <w:fldChar w:fldCharType="begin"/>
        </w:r>
        <w:r>
          <w:rPr>
            <w:noProof/>
            <w:webHidden/>
          </w:rPr>
          <w:instrText xml:space="preserve"> PAGEREF _Toc179134404 \h </w:instrText>
        </w:r>
        <w:r>
          <w:rPr>
            <w:noProof/>
            <w:webHidden/>
          </w:rPr>
        </w:r>
        <w:r>
          <w:rPr>
            <w:noProof/>
            <w:webHidden/>
          </w:rPr>
          <w:fldChar w:fldCharType="separate"/>
        </w:r>
        <w:r w:rsidR="006734B4">
          <w:rPr>
            <w:noProof/>
            <w:webHidden/>
          </w:rPr>
          <w:t>- 7 -</w:t>
        </w:r>
        <w:r>
          <w:rPr>
            <w:noProof/>
            <w:webHidden/>
          </w:rPr>
          <w:fldChar w:fldCharType="end"/>
        </w:r>
      </w:hyperlink>
    </w:p>
    <w:p w14:paraId="2703B3C8" w14:textId="1FE6D4F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05" w:history="1">
        <w:r w:rsidRPr="00867BAC">
          <w:rPr>
            <w:rStyle w:val="Hyperlink"/>
            <w:noProof/>
          </w:rPr>
          <w:t>Local Academy Board</w:t>
        </w:r>
        <w:r>
          <w:rPr>
            <w:noProof/>
            <w:webHidden/>
          </w:rPr>
          <w:tab/>
        </w:r>
        <w:r>
          <w:rPr>
            <w:noProof/>
            <w:webHidden/>
          </w:rPr>
          <w:fldChar w:fldCharType="begin"/>
        </w:r>
        <w:r>
          <w:rPr>
            <w:noProof/>
            <w:webHidden/>
          </w:rPr>
          <w:instrText xml:space="preserve"> PAGEREF _Toc179134405 \h </w:instrText>
        </w:r>
        <w:r>
          <w:rPr>
            <w:noProof/>
            <w:webHidden/>
          </w:rPr>
        </w:r>
        <w:r>
          <w:rPr>
            <w:noProof/>
            <w:webHidden/>
          </w:rPr>
          <w:fldChar w:fldCharType="separate"/>
        </w:r>
        <w:r w:rsidR="006734B4">
          <w:rPr>
            <w:noProof/>
            <w:webHidden/>
          </w:rPr>
          <w:t>- 7 -</w:t>
        </w:r>
        <w:r>
          <w:rPr>
            <w:noProof/>
            <w:webHidden/>
          </w:rPr>
          <w:fldChar w:fldCharType="end"/>
        </w:r>
      </w:hyperlink>
    </w:p>
    <w:p w14:paraId="5414D7D9" w14:textId="2652F92F"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06" w:history="1">
        <w:r w:rsidRPr="00867BAC">
          <w:rPr>
            <w:rStyle w:val="Hyperlink"/>
            <w:noProof/>
          </w:rPr>
          <w:t>The Headteacher</w:t>
        </w:r>
        <w:r>
          <w:rPr>
            <w:noProof/>
            <w:webHidden/>
          </w:rPr>
          <w:tab/>
        </w:r>
        <w:r>
          <w:rPr>
            <w:noProof/>
            <w:webHidden/>
          </w:rPr>
          <w:fldChar w:fldCharType="begin"/>
        </w:r>
        <w:r>
          <w:rPr>
            <w:noProof/>
            <w:webHidden/>
          </w:rPr>
          <w:instrText xml:space="preserve"> PAGEREF _Toc179134406 \h </w:instrText>
        </w:r>
        <w:r>
          <w:rPr>
            <w:noProof/>
            <w:webHidden/>
          </w:rPr>
        </w:r>
        <w:r>
          <w:rPr>
            <w:noProof/>
            <w:webHidden/>
          </w:rPr>
          <w:fldChar w:fldCharType="separate"/>
        </w:r>
        <w:r w:rsidR="006734B4">
          <w:rPr>
            <w:noProof/>
            <w:webHidden/>
          </w:rPr>
          <w:t>- 7 -</w:t>
        </w:r>
        <w:r>
          <w:rPr>
            <w:noProof/>
            <w:webHidden/>
          </w:rPr>
          <w:fldChar w:fldCharType="end"/>
        </w:r>
      </w:hyperlink>
    </w:p>
    <w:p w14:paraId="3EA971A7" w14:textId="04A6BE69"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7" w:history="1">
        <w:r w:rsidRPr="00867BAC">
          <w:rPr>
            <w:rStyle w:val="Hyperlink"/>
            <w:noProof/>
          </w:rPr>
          <w:t>The Deputy Headteacher</w:t>
        </w:r>
        <w:r>
          <w:rPr>
            <w:noProof/>
            <w:webHidden/>
          </w:rPr>
          <w:tab/>
        </w:r>
        <w:r>
          <w:rPr>
            <w:noProof/>
            <w:webHidden/>
          </w:rPr>
          <w:fldChar w:fldCharType="begin"/>
        </w:r>
        <w:r>
          <w:rPr>
            <w:noProof/>
            <w:webHidden/>
          </w:rPr>
          <w:instrText xml:space="preserve"> PAGEREF _Toc179134407 \h </w:instrText>
        </w:r>
        <w:r>
          <w:rPr>
            <w:noProof/>
            <w:webHidden/>
          </w:rPr>
        </w:r>
        <w:r>
          <w:rPr>
            <w:noProof/>
            <w:webHidden/>
          </w:rPr>
          <w:fldChar w:fldCharType="separate"/>
        </w:r>
        <w:r w:rsidR="006734B4">
          <w:rPr>
            <w:noProof/>
            <w:webHidden/>
          </w:rPr>
          <w:t>- 7 -</w:t>
        </w:r>
        <w:r>
          <w:rPr>
            <w:noProof/>
            <w:webHidden/>
          </w:rPr>
          <w:fldChar w:fldCharType="end"/>
        </w:r>
      </w:hyperlink>
    </w:p>
    <w:p w14:paraId="0579FAFF" w14:textId="2DB182A1"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08" w:history="1">
        <w:r w:rsidRPr="00867BAC">
          <w:rPr>
            <w:rStyle w:val="Hyperlink"/>
            <w:noProof/>
          </w:rPr>
          <w:t>The Special Educational Needs Co-Ordinator</w:t>
        </w:r>
        <w:r>
          <w:rPr>
            <w:noProof/>
            <w:webHidden/>
          </w:rPr>
          <w:tab/>
        </w:r>
        <w:r>
          <w:rPr>
            <w:noProof/>
            <w:webHidden/>
          </w:rPr>
          <w:fldChar w:fldCharType="begin"/>
        </w:r>
        <w:r>
          <w:rPr>
            <w:noProof/>
            <w:webHidden/>
          </w:rPr>
          <w:instrText xml:space="preserve"> PAGEREF _Toc179134408 \h </w:instrText>
        </w:r>
        <w:r>
          <w:rPr>
            <w:noProof/>
            <w:webHidden/>
          </w:rPr>
        </w:r>
        <w:r>
          <w:rPr>
            <w:noProof/>
            <w:webHidden/>
          </w:rPr>
          <w:fldChar w:fldCharType="separate"/>
        </w:r>
        <w:r w:rsidR="006734B4">
          <w:rPr>
            <w:noProof/>
            <w:webHidden/>
          </w:rPr>
          <w:t>- 8 -</w:t>
        </w:r>
        <w:r>
          <w:rPr>
            <w:noProof/>
            <w:webHidden/>
          </w:rPr>
          <w:fldChar w:fldCharType="end"/>
        </w:r>
      </w:hyperlink>
    </w:p>
    <w:p w14:paraId="339ECE9F" w14:textId="5C937380"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09" w:history="1">
        <w:r w:rsidRPr="00867BAC">
          <w:rPr>
            <w:rStyle w:val="Hyperlink"/>
            <w:noProof/>
          </w:rPr>
          <w:t>All Staff</w:t>
        </w:r>
        <w:r>
          <w:rPr>
            <w:noProof/>
            <w:webHidden/>
          </w:rPr>
          <w:tab/>
        </w:r>
        <w:r>
          <w:rPr>
            <w:noProof/>
            <w:webHidden/>
          </w:rPr>
          <w:fldChar w:fldCharType="begin"/>
        </w:r>
        <w:r>
          <w:rPr>
            <w:noProof/>
            <w:webHidden/>
          </w:rPr>
          <w:instrText xml:space="preserve"> PAGEREF _Toc179134409 \h </w:instrText>
        </w:r>
        <w:r>
          <w:rPr>
            <w:noProof/>
            <w:webHidden/>
          </w:rPr>
        </w:r>
        <w:r>
          <w:rPr>
            <w:noProof/>
            <w:webHidden/>
          </w:rPr>
          <w:fldChar w:fldCharType="separate"/>
        </w:r>
        <w:r w:rsidR="006734B4">
          <w:rPr>
            <w:noProof/>
            <w:webHidden/>
          </w:rPr>
          <w:t>- 8 -</w:t>
        </w:r>
        <w:r>
          <w:rPr>
            <w:noProof/>
            <w:webHidden/>
          </w:rPr>
          <w:fldChar w:fldCharType="end"/>
        </w:r>
      </w:hyperlink>
    </w:p>
    <w:p w14:paraId="6E697643" w14:textId="134DA39A"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0" w:history="1">
        <w:r w:rsidRPr="00867BAC">
          <w:rPr>
            <w:rStyle w:val="Hyperlink"/>
            <w:noProof/>
          </w:rPr>
          <w:t>Senior Leadership Team</w:t>
        </w:r>
        <w:r>
          <w:rPr>
            <w:noProof/>
            <w:webHidden/>
          </w:rPr>
          <w:tab/>
        </w:r>
        <w:r>
          <w:rPr>
            <w:noProof/>
            <w:webHidden/>
          </w:rPr>
          <w:fldChar w:fldCharType="begin"/>
        </w:r>
        <w:r>
          <w:rPr>
            <w:noProof/>
            <w:webHidden/>
          </w:rPr>
          <w:instrText xml:space="preserve"> PAGEREF _Toc179134410 \h </w:instrText>
        </w:r>
        <w:r>
          <w:rPr>
            <w:noProof/>
            <w:webHidden/>
          </w:rPr>
        </w:r>
        <w:r>
          <w:rPr>
            <w:noProof/>
            <w:webHidden/>
          </w:rPr>
          <w:fldChar w:fldCharType="separate"/>
        </w:r>
        <w:r w:rsidR="006734B4">
          <w:rPr>
            <w:noProof/>
            <w:webHidden/>
          </w:rPr>
          <w:t>- 9 -</w:t>
        </w:r>
        <w:r>
          <w:rPr>
            <w:noProof/>
            <w:webHidden/>
          </w:rPr>
          <w:fldChar w:fldCharType="end"/>
        </w:r>
      </w:hyperlink>
    </w:p>
    <w:p w14:paraId="5EEAD3A3" w14:textId="600BA336"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1" w:history="1">
        <w:r w:rsidRPr="00867BAC">
          <w:rPr>
            <w:rStyle w:val="Hyperlink"/>
            <w:noProof/>
          </w:rPr>
          <w:t>Parents and Carers</w:t>
        </w:r>
        <w:r>
          <w:rPr>
            <w:noProof/>
            <w:webHidden/>
          </w:rPr>
          <w:tab/>
        </w:r>
        <w:r>
          <w:rPr>
            <w:noProof/>
            <w:webHidden/>
          </w:rPr>
          <w:fldChar w:fldCharType="begin"/>
        </w:r>
        <w:r>
          <w:rPr>
            <w:noProof/>
            <w:webHidden/>
          </w:rPr>
          <w:instrText xml:space="preserve"> PAGEREF _Toc179134411 \h </w:instrText>
        </w:r>
        <w:r>
          <w:rPr>
            <w:noProof/>
            <w:webHidden/>
          </w:rPr>
        </w:r>
        <w:r>
          <w:rPr>
            <w:noProof/>
            <w:webHidden/>
          </w:rPr>
          <w:fldChar w:fldCharType="separate"/>
        </w:r>
        <w:r w:rsidR="006734B4">
          <w:rPr>
            <w:noProof/>
            <w:webHidden/>
          </w:rPr>
          <w:t>- 9 -</w:t>
        </w:r>
        <w:r>
          <w:rPr>
            <w:noProof/>
            <w:webHidden/>
          </w:rPr>
          <w:fldChar w:fldCharType="end"/>
        </w:r>
      </w:hyperlink>
    </w:p>
    <w:p w14:paraId="71C5F23F" w14:textId="2CEE0BA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2" w:history="1">
        <w:r w:rsidRPr="00867BAC">
          <w:rPr>
            <w:rStyle w:val="Hyperlink"/>
            <w:noProof/>
          </w:rPr>
          <w:t>Pupils</w:t>
        </w:r>
        <w:r>
          <w:rPr>
            <w:noProof/>
            <w:webHidden/>
          </w:rPr>
          <w:tab/>
        </w:r>
        <w:r>
          <w:rPr>
            <w:noProof/>
            <w:webHidden/>
          </w:rPr>
          <w:fldChar w:fldCharType="begin"/>
        </w:r>
        <w:r>
          <w:rPr>
            <w:noProof/>
            <w:webHidden/>
          </w:rPr>
          <w:instrText xml:space="preserve"> PAGEREF _Toc179134412 \h </w:instrText>
        </w:r>
        <w:r>
          <w:rPr>
            <w:noProof/>
            <w:webHidden/>
          </w:rPr>
        </w:r>
        <w:r>
          <w:rPr>
            <w:noProof/>
            <w:webHidden/>
          </w:rPr>
          <w:fldChar w:fldCharType="separate"/>
        </w:r>
        <w:r w:rsidR="006734B4">
          <w:rPr>
            <w:noProof/>
            <w:webHidden/>
          </w:rPr>
          <w:t>- 9 -</w:t>
        </w:r>
        <w:r>
          <w:rPr>
            <w:noProof/>
            <w:webHidden/>
          </w:rPr>
          <w:fldChar w:fldCharType="end"/>
        </w:r>
      </w:hyperlink>
    </w:p>
    <w:p w14:paraId="51EB5984" w14:textId="6F9BF12A"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13" w:history="1">
        <w:r w:rsidRPr="00867BAC">
          <w:rPr>
            <w:rStyle w:val="Hyperlink"/>
            <w:noProof/>
          </w:rPr>
          <w:t>Managing Daily Behaviour in the Classroom</w:t>
        </w:r>
        <w:r>
          <w:rPr>
            <w:noProof/>
            <w:webHidden/>
          </w:rPr>
          <w:tab/>
        </w:r>
        <w:r>
          <w:rPr>
            <w:noProof/>
            <w:webHidden/>
          </w:rPr>
          <w:fldChar w:fldCharType="begin"/>
        </w:r>
        <w:r>
          <w:rPr>
            <w:noProof/>
            <w:webHidden/>
          </w:rPr>
          <w:instrText xml:space="preserve"> PAGEREF _Toc179134413 \h </w:instrText>
        </w:r>
        <w:r>
          <w:rPr>
            <w:noProof/>
            <w:webHidden/>
          </w:rPr>
        </w:r>
        <w:r>
          <w:rPr>
            <w:noProof/>
            <w:webHidden/>
          </w:rPr>
          <w:fldChar w:fldCharType="separate"/>
        </w:r>
        <w:r w:rsidR="006734B4">
          <w:rPr>
            <w:noProof/>
            <w:webHidden/>
          </w:rPr>
          <w:t>- 10 -</w:t>
        </w:r>
        <w:r>
          <w:rPr>
            <w:noProof/>
            <w:webHidden/>
          </w:rPr>
          <w:fldChar w:fldCharType="end"/>
        </w:r>
      </w:hyperlink>
    </w:p>
    <w:p w14:paraId="4CD5F5E4" w14:textId="5DABCF1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4" w:history="1">
        <w:r w:rsidRPr="00867BAC">
          <w:rPr>
            <w:rStyle w:val="Hyperlink"/>
            <w:noProof/>
          </w:rPr>
          <w:t>Good to be Green</w:t>
        </w:r>
        <w:r>
          <w:rPr>
            <w:noProof/>
            <w:webHidden/>
          </w:rPr>
          <w:tab/>
        </w:r>
        <w:r>
          <w:rPr>
            <w:noProof/>
            <w:webHidden/>
          </w:rPr>
          <w:fldChar w:fldCharType="begin"/>
        </w:r>
        <w:r>
          <w:rPr>
            <w:noProof/>
            <w:webHidden/>
          </w:rPr>
          <w:instrText xml:space="preserve"> PAGEREF _Toc179134414 \h </w:instrText>
        </w:r>
        <w:r>
          <w:rPr>
            <w:noProof/>
            <w:webHidden/>
          </w:rPr>
        </w:r>
        <w:r>
          <w:rPr>
            <w:noProof/>
            <w:webHidden/>
          </w:rPr>
          <w:fldChar w:fldCharType="separate"/>
        </w:r>
        <w:r w:rsidR="006734B4">
          <w:rPr>
            <w:noProof/>
            <w:webHidden/>
          </w:rPr>
          <w:t>- 10 -</w:t>
        </w:r>
        <w:r>
          <w:rPr>
            <w:noProof/>
            <w:webHidden/>
          </w:rPr>
          <w:fldChar w:fldCharType="end"/>
        </w:r>
      </w:hyperlink>
    </w:p>
    <w:p w14:paraId="47471CF8" w14:textId="57728C83"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5" w:history="1">
        <w:r w:rsidRPr="00867BAC">
          <w:rPr>
            <w:rStyle w:val="Hyperlink"/>
            <w:noProof/>
          </w:rPr>
          <w:t>Green Card</w:t>
        </w:r>
        <w:r>
          <w:rPr>
            <w:noProof/>
            <w:webHidden/>
          </w:rPr>
          <w:tab/>
        </w:r>
        <w:r>
          <w:rPr>
            <w:noProof/>
            <w:webHidden/>
          </w:rPr>
          <w:fldChar w:fldCharType="begin"/>
        </w:r>
        <w:r>
          <w:rPr>
            <w:noProof/>
            <w:webHidden/>
          </w:rPr>
          <w:instrText xml:space="preserve"> PAGEREF _Toc179134415 \h </w:instrText>
        </w:r>
        <w:r>
          <w:rPr>
            <w:noProof/>
            <w:webHidden/>
          </w:rPr>
        </w:r>
        <w:r>
          <w:rPr>
            <w:noProof/>
            <w:webHidden/>
          </w:rPr>
          <w:fldChar w:fldCharType="separate"/>
        </w:r>
        <w:r w:rsidR="006734B4">
          <w:rPr>
            <w:noProof/>
            <w:webHidden/>
          </w:rPr>
          <w:t>- 10 -</w:t>
        </w:r>
        <w:r>
          <w:rPr>
            <w:noProof/>
            <w:webHidden/>
          </w:rPr>
          <w:fldChar w:fldCharType="end"/>
        </w:r>
      </w:hyperlink>
    </w:p>
    <w:p w14:paraId="0E2F3A93" w14:textId="7A015FE4"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6" w:history="1">
        <w:r w:rsidRPr="00867BAC">
          <w:rPr>
            <w:rStyle w:val="Hyperlink"/>
            <w:noProof/>
          </w:rPr>
          <w:t>Gold Card</w:t>
        </w:r>
        <w:r>
          <w:rPr>
            <w:noProof/>
            <w:webHidden/>
          </w:rPr>
          <w:tab/>
        </w:r>
        <w:r>
          <w:rPr>
            <w:noProof/>
            <w:webHidden/>
          </w:rPr>
          <w:fldChar w:fldCharType="begin"/>
        </w:r>
        <w:r>
          <w:rPr>
            <w:noProof/>
            <w:webHidden/>
          </w:rPr>
          <w:instrText xml:space="preserve"> PAGEREF _Toc179134416 \h </w:instrText>
        </w:r>
        <w:r>
          <w:rPr>
            <w:noProof/>
            <w:webHidden/>
          </w:rPr>
        </w:r>
        <w:r>
          <w:rPr>
            <w:noProof/>
            <w:webHidden/>
          </w:rPr>
          <w:fldChar w:fldCharType="separate"/>
        </w:r>
        <w:r w:rsidR="006734B4">
          <w:rPr>
            <w:noProof/>
            <w:webHidden/>
          </w:rPr>
          <w:t>- 10 -</w:t>
        </w:r>
        <w:r>
          <w:rPr>
            <w:noProof/>
            <w:webHidden/>
          </w:rPr>
          <w:fldChar w:fldCharType="end"/>
        </w:r>
      </w:hyperlink>
    </w:p>
    <w:p w14:paraId="44E6E322" w14:textId="2BA6909F"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7" w:history="1">
        <w:r w:rsidRPr="00867BAC">
          <w:rPr>
            <w:rStyle w:val="Hyperlink"/>
            <w:noProof/>
          </w:rPr>
          <w:t>Redirection</w:t>
        </w:r>
        <w:r>
          <w:rPr>
            <w:noProof/>
            <w:webHidden/>
          </w:rPr>
          <w:tab/>
        </w:r>
        <w:r>
          <w:rPr>
            <w:noProof/>
            <w:webHidden/>
          </w:rPr>
          <w:fldChar w:fldCharType="begin"/>
        </w:r>
        <w:r>
          <w:rPr>
            <w:noProof/>
            <w:webHidden/>
          </w:rPr>
          <w:instrText xml:space="preserve"> PAGEREF _Toc179134417 \h </w:instrText>
        </w:r>
        <w:r>
          <w:rPr>
            <w:noProof/>
            <w:webHidden/>
          </w:rPr>
        </w:r>
        <w:r>
          <w:rPr>
            <w:noProof/>
            <w:webHidden/>
          </w:rPr>
          <w:fldChar w:fldCharType="separate"/>
        </w:r>
        <w:r w:rsidR="006734B4">
          <w:rPr>
            <w:noProof/>
            <w:webHidden/>
          </w:rPr>
          <w:t>- 10 -</w:t>
        </w:r>
        <w:r>
          <w:rPr>
            <w:noProof/>
            <w:webHidden/>
          </w:rPr>
          <w:fldChar w:fldCharType="end"/>
        </w:r>
      </w:hyperlink>
    </w:p>
    <w:p w14:paraId="68A45F00" w14:textId="159B015F"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8" w:history="1">
        <w:r w:rsidRPr="00867BAC">
          <w:rPr>
            <w:rStyle w:val="Hyperlink"/>
            <w:noProof/>
          </w:rPr>
          <w:t>Stop ‘n’ Think Card</w:t>
        </w:r>
        <w:r>
          <w:rPr>
            <w:noProof/>
            <w:webHidden/>
          </w:rPr>
          <w:tab/>
        </w:r>
        <w:r>
          <w:rPr>
            <w:noProof/>
            <w:webHidden/>
          </w:rPr>
          <w:fldChar w:fldCharType="begin"/>
        </w:r>
        <w:r>
          <w:rPr>
            <w:noProof/>
            <w:webHidden/>
          </w:rPr>
          <w:instrText xml:space="preserve"> PAGEREF _Toc179134418 \h </w:instrText>
        </w:r>
        <w:r>
          <w:rPr>
            <w:noProof/>
            <w:webHidden/>
          </w:rPr>
        </w:r>
        <w:r>
          <w:rPr>
            <w:noProof/>
            <w:webHidden/>
          </w:rPr>
          <w:fldChar w:fldCharType="separate"/>
        </w:r>
        <w:r w:rsidR="006734B4">
          <w:rPr>
            <w:noProof/>
            <w:webHidden/>
          </w:rPr>
          <w:t>- 10 -</w:t>
        </w:r>
        <w:r>
          <w:rPr>
            <w:noProof/>
            <w:webHidden/>
          </w:rPr>
          <w:fldChar w:fldCharType="end"/>
        </w:r>
      </w:hyperlink>
    </w:p>
    <w:p w14:paraId="04DD6011" w14:textId="1C251236"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19" w:history="1">
        <w:r w:rsidRPr="00867BAC">
          <w:rPr>
            <w:rStyle w:val="Hyperlink"/>
            <w:noProof/>
          </w:rPr>
          <w:t>Yellow Warning Card</w:t>
        </w:r>
        <w:r>
          <w:rPr>
            <w:noProof/>
            <w:webHidden/>
          </w:rPr>
          <w:tab/>
        </w:r>
        <w:r>
          <w:rPr>
            <w:noProof/>
            <w:webHidden/>
          </w:rPr>
          <w:fldChar w:fldCharType="begin"/>
        </w:r>
        <w:r>
          <w:rPr>
            <w:noProof/>
            <w:webHidden/>
          </w:rPr>
          <w:instrText xml:space="preserve"> PAGEREF _Toc179134419 \h </w:instrText>
        </w:r>
        <w:r>
          <w:rPr>
            <w:noProof/>
            <w:webHidden/>
          </w:rPr>
        </w:r>
        <w:r>
          <w:rPr>
            <w:noProof/>
            <w:webHidden/>
          </w:rPr>
          <w:fldChar w:fldCharType="separate"/>
        </w:r>
        <w:r w:rsidR="006734B4">
          <w:rPr>
            <w:noProof/>
            <w:webHidden/>
          </w:rPr>
          <w:t>- 11 -</w:t>
        </w:r>
        <w:r>
          <w:rPr>
            <w:noProof/>
            <w:webHidden/>
          </w:rPr>
          <w:fldChar w:fldCharType="end"/>
        </w:r>
      </w:hyperlink>
    </w:p>
    <w:p w14:paraId="3BBB1038" w14:textId="6CD4CF02"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0" w:history="1">
        <w:r w:rsidRPr="00867BAC">
          <w:rPr>
            <w:rStyle w:val="Hyperlink"/>
            <w:noProof/>
          </w:rPr>
          <w:t>Red Card</w:t>
        </w:r>
        <w:r>
          <w:rPr>
            <w:noProof/>
            <w:webHidden/>
          </w:rPr>
          <w:tab/>
        </w:r>
        <w:r>
          <w:rPr>
            <w:noProof/>
            <w:webHidden/>
          </w:rPr>
          <w:fldChar w:fldCharType="begin"/>
        </w:r>
        <w:r>
          <w:rPr>
            <w:noProof/>
            <w:webHidden/>
          </w:rPr>
          <w:instrText xml:space="preserve"> PAGEREF _Toc179134420 \h </w:instrText>
        </w:r>
        <w:r>
          <w:rPr>
            <w:noProof/>
            <w:webHidden/>
          </w:rPr>
        </w:r>
        <w:r>
          <w:rPr>
            <w:noProof/>
            <w:webHidden/>
          </w:rPr>
          <w:fldChar w:fldCharType="separate"/>
        </w:r>
        <w:r w:rsidR="006734B4">
          <w:rPr>
            <w:noProof/>
            <w:webHidden/>
          </w:rPr>
          <w:t>- 11 -</w:t>
        </w:r>
        <w:r>
          <w:rPr>
            <w:noProof/>
            <w:webHidden/>
          </w:rPr>
          <w:fldChar w:fldCharType="end"/>
        </w:r>
      </w:hyperlink>
    </w:p>
    <w:p w14:paraId="1269F5FC" w14:textId="6930DF77"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1" w:history="1">
        <w:r w:rsidRPr="00867BAC">
          <w:rPr>
            <w:rStyle w:val="Hyperlink"/>
            <w:noProof/>
          </w:rPr>
          <w:t>LEAF Line</w:t>
        </w:r>
        <w:r>
          <w:rPr>
            <w:noProof/>
            <w:webHidden/>
          </w:rPr>
          <w:tab/>
        </w:r>
        <w:r>
          <w:rPr>
            <w:noProof/>
            <w:webHidden/>
          </w:rPr>
          <w:fldChar w:fldCharType="begin"/>
        </w:r>
        <w:r>
          <w:rPr>
            <w:noProof/>
            <w:webHidden/>
          </w:rPr>
          <w:instrText xml:space="preserve"> PAGEREF _Toc179134421 \h </w:instrText>
        </w:r>
        <w:r>
          <w:rPr>
            <w:noProof/>
            <w:webHidden/>
          </w:rPr>
        </w:r>
        <w:r>
          <w:rPr>
            <w:noProof/>
            <w:webHidden/>
          </w:rPr>
          <w:fldChar w:fldCharType="separate"/>
        </w:r>
        <w:r w:rsidR="006734B4">
          <w:rPr>
            <w:noProof/>
            <w:webHidden/>
          </w:rPr>
          <w:t>- 12 -</w:t>
        </w:r>
        <w:r>
          <w:rPr>
            <w:noProof/>
            <w:webHidden/>
          </w:rPr>
          <w:fldChar w:fldCharType="end"/>
        </w:r>
      </w:hyperlink>
    </w:p>
    <w:p w14:paraId="060E7C86" w14:textId="126774B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2" w:history="1">
        <w:r w:rsidRPr="00867BAC">
          <w:rPr>
            <w:rStyle w:val="Hyperlink"/>
            <w:noProof/>
          </w:rPr>
          <w:t>Housepoints</w:t>
        </w:r>
        <w:r>
          <w:rPr>
            <w:noProof/>
            <w:webHidden/>
          </w:rPr>
          <w:tab/>
        </w:r>
        <w:r>
          <w:rPr>
            <w:noProof/>
            <w:webHidden/>
          </w:rPr>
          <w:fldChar w:fldCharType="begin"/>
        </w:r>
        <w:r>
          <w:rPr>
            <w:noProof/>
            <w:webHidden/>
          </w:rPr>
          <w:instrText xml:space="preserve"> PAGEREF _Toc179134422 \h </w:instrText>
        </w:r>
        <w:r>
          <w:rPr>
            <w:noProof/>
            <w:webHidden/>
          </w:rPr>
        </w:r>
        <w:r>
          <w:rPr>
            <w:noProof/>
            <w:webHidden/>
          </w:rPr>
          <w:fldChar w:fldCharType="separate"/>
        </w:r>
        <w:r w:rsidR="006734B4">
          <w:rPr>
            <w:noProof/>
            <w:webHidden/>
          </w:rPr>
          <w:t>- 12 -</w:t>
        </w:r>
        <w:r>
          <w:rPr>
            <w:noProof/>
            <w:webHidden/>
          </w:rPr>
          <w:fldChar w:fldCharType="end"/>
        </w:r>
      </w:hyperlink>
    </w:p>
    <w:p w14:paraId="74CBC817" w14:textId="6EBB7DE5"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3" w:history="1">
        <w:r w:rsidRPr="00867BAC">
          <w:rPr>
            <w:rStyle w:val="Hyperlink"/>
            <w:noProof/>
          </w:rPr>
          <w:t>Positive Praise Cards (Post-Card)</w:t>
        </w:r>
        <w:r>
          <w:rPr>
            <w:noProof/>
            <w:webHidden/>
          </w:rPr>
          <w:tab/>
        </w:r>
        <w:r>
          <w:rPr>
            <w:noProof/>
            <w:webHidden/>
          </w:rPr>
          <w:fldChar w:fldCharType="begin"/>
        </w:r>
        <w:r>
          <w:rPr>
            <w:noProof/>
            <w:webHidden/>
          </w:rPr>
          <w:instrText xml:space="preserve"> PAGEREF _Toc179134423 \h </w:instrText>
        </w:r>
        <w:r>
          <w:rPr>
            <w:noProof/>
            <w:webHidden/>
          </w:rPr>
        </w:r>
        <w:r>
          <w:rPr>
            <w:noProof/>
            <w:webHidden/>
          </w:rPr>
          <w:fldChar w:fldCharType="separate"/>
        </w:r>
        <w:r w:rsidR="006734B4">
          <w:rPr>
            <w:noProof/>
            <w:webHidden/>
          </w:rPr>
          <w:t>- 12 -</w:t>
        </w:r>
        <w:r>
          <w:rPr>
            <w:noProof/>
            <w:webHidden/>
          </w:rPr>
          <w:fldChar w:fldCharType="end"/>
        </w:r>
      </w:hyperlink>
    </w:p>
    <w:p w14:paraId="48C80906" w14:textId="1E38843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4" w:history="1">
        <w:r w:rsidRPr="00867BAC">
          <w:rPr>
            <w:rStyle w:val="Hyperlink"/>
            <w:noProof/>
          </w:rPr>
          <w:t>Certificates</w:t>
        </w:r>
        <w:r>
          <w:rPr>
            <w:noProof/>
            <w:webHidden/>
          </w:rPr>
          <w:tab/>
        </w:r>
        <w:r>
          <w:rPr>
            <w:noProof/>
            <w:webHidden/>
          </w:rPr>
          <w:fldChar w:fldCharType="begin"/>
        </w:r>
        <w:r>
          <w:rPr>
            <w:noProof/>
            <w:webHidden/>
          </w:rPr>
          <w:instrText xml:space="preserve"> PAGEREF _Toc179134424 \h </w:instrText>
        </w:r>
        <w:r>
          <w:rPr>
            <w:noProof/>
            <w:webHidden/>
          </w:rPr>
        </w:r>
        <w:r>
          <w:rPr>
            <w:noProof/>
            <w:webHidden/>
          </w:rPr>
          <w:fldChar w:fldCharType="separate"/>
        </w:r>
        <w:r w:rsidR="006734B4">
          <w:rPr>
            <w:noProof/>
            <w:webHidden/>
          </w:rPr>
          <w:t>- 12 -</w:t>
        </w:r>
        <w:r>
          <w:rPr>
            <w:noProof/>
            <w:webHidden/>
          </w:rPr>
          <w:fldChar w:fldCharType="end"/>
        </w:r>
      </w:hyperlink>
    </w:p>
    <w:p w14:paraId="3D0F0FF5" w14:textId="246F68BC"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5" w:history="1">
        <w:r w:rsidRPr="00867BAC">
          <w:rPr>
            <w:rStyle w:val="Hyperlink"/>
            <w:noProof/>
          </w:rPr>
          <w:t>Gold Award</w:t>
        </w:r>
        <w:r>
          <w:rPr>
            <w:noProof/>
            <w:webHidden/>
          </w:rPr>
          <w:tab/>
        </w:r>
        <w:r>
          <w:rPr>
            <w:noProof/>
            <w:webHidden/>
          </w:rPr>
          <w:fldChar w:fldCharType="begin"/>
        </w:r>
        <w:r>
          <w:rPr>
            <w:noProof/>
            <w:webHidden/>
          </w:rPr>
          <w:instrText xml:space="preserve"> PAGEREF _Toc179134425 \h </w:instrText>
        </w:r>
        <w:r>
          <w:rPr>
            <w:noProof/>
            <w:webHidden/>
          </w:rPr>
        </w:r>
        <w:r>
          <w:rPr>
            <w:noProof/>
            <w:webHidden/>
          </w:rPr>
          <w:fldChar w:fldCharType="separate"/>
        </w:r>
        <w:r w:rsidR="006734B4">
          <w:rPr>
            <w:noProof/>
            <w:webHidden/>
          </w:rPr>
          <w:t>- 12 -</w:t>
        </w:r>
        <w:r>
          <w:rPr>
            <w:noProof/>
            <w:webHidden/>
          </w:rPr>
          <w:fldChar w:fldCharType="end"/>
        </w:r>
      </w:hyperlink>
    </w:p>
    <w:p w14:paraId="05E40F9C" w14:textId="023230FF"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26" w:history="1">
        <w:r w:rsidRPr="00867BAC">
          <w:rPr>
            <w:rStyle w:val="Hyperlink"/>
            <w:noProof/>
          </w:rPr>
          <w:t>Sharing Work with the Headteacher and Deputy Headteacher</w:t>
        </w:r>
        <w:r>
          <w:rPr>
            <w:noProof/>
            <w:webHidden/>
          </w:rPr>
          <w:tab/>
        </w:r>
        <w:r>
          <w:rPr>
            <w:noProof/>
            <w:webHidden/>
          </w:rPr>
          <w:fldChar w:fldCharType="begin"/>
        </w:r>
        <w:r>
          <w:rPr>
            <w:noProof/>
            <w:webHidden/>
          </w:rPr>
          <w:instrText xml:space="preserve"> PAGEREF _Toc179134426 \h </w:instrText>
        </w:r>
        <w:r>
          <w:rPr>
            <w:noProof/>
            <w:webHidden/>
          </w:rPr>
        </w:r>
        <w:r>
          <w:rPr>
            <w:noProof/>
            <w:webHidden/>
          </w:rPr>
          <w:fldChar w:fldCharType="separate"/>
        </w:r>
        <w:r w:rsidR="006734B4">
          <w:rPr>
            <w:noProof/>
            <w:webHidden/>
          </w:rPr>
          <w:t>- 12 -</w:t>
        </w:r>
        <w:r>
          <w:rPr>
            <w:noProof/>
            <w:webHidden/>
          </w:rPr>
          <w:fldChar w:fldCharType="end"/>
        </w:r>
      </w:hyperlink>
    </w:p>
    <w:p w14:paraId="193792D7" w14:textId="20F8E9A9"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27" w:history="1">
        <w:r w:rsidRPr="00867BAC">
          <w:rPr>
            <w:rStyle w:val="Hyperlink"/>
            <w:noProof/>
          </w:rPr>
          <w:t>Headteacher’s Award</w:t>
        </w:r>
        <w:r>
          <w:rPr>
            <w:noProof/>
            <w:webHidden/>
          </w:rPr>
          <w:tab/>
        </w:r>
        <w:r>
          <w:rPr>
            <w:noProof/>
            <w:webHidden/>
          </w:rPr>
          <w:fldChar w:fldCharType="begin"/>
        </w:r>
        <w:r>
          <w:rPr>
            <w:noProof/>
            <w:webHidden/>
          </w:rPr>
          <w:instrText xml:space="preserve"> PAGEREF _Toc179134427 \h </w:instrText>
        </w:r>
        <w:r>
          <w:rPr>
            <w:noProof/>
            <w:webHidden/>
          </w:rPr>
        </w:r>
        <w:r>
          <w:rPr>
            <w:noProof/>
            <w:webHidden/>
          </w:rPr>
          <w:fldChar w:fldCharType="separate"/>
        </w:r>
        <w:r w:rsidR="006734B4">
          <w:rPr>
            <w:noProof/>
            <w:webHidden/>
          </w:rPr>
          <w:t>- 12 -</w:t>
        </w:r>
        <w:r>
          <w:rPr>
            <w:noProof/>
            <w:webHidden/>
          </w:rPr>
          <w:fldChar w:fldCharType="end"/>
        </w:r>
      </w:hyperlink>
    </w:p>
    <w:p w14:paraId="0408FA4E" w14:textId="1FB48961"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28" w:history="1">
        <w:r w:rsidRPr="00867BAC">
          <w:rPr>
            <w:rStyle w:val="Hyperlink"/>
            <w:noProof/>
          </w:rPr>
          <w:t>Responding to Misbehaviour</w:t>
        </w:r>
        <w:r>
          <w:rPr>
            <w:noProof/>
            <w:webHidden/>
          </w:rPr>
          <w:tab/>
        </w:r>
        <w:r>
          <w:rPr>
            <w:noProof/>
            <w:webHidden/>
          </w:rPr>
          <w:fldChar w:fldCharType="begin"/>
        </w:r>
        <w:r>
          <w:rPr>
            <w:noProof/>
            <w:webHidden/>
          </w:rPr>
          <w:instrText xml:space="preserve"> PAGEREF _Toc179134428 \h </w:instrText>
        </w:r>
        <w:r>
          <w:rPr>
            <w:noProof/>
            <w:webHidden/>
          </w:rPr>
        </w:r>
        <w:r>
          <w:rPr>
            <w:noProof/>
            <w:webHidden/>
          </w:rPr>
          <w:fldChar w:fldCharType="separate"/>
        </w:r>
        <w:r w:rsidR="006734B4">
          <w:rPr>
            <w:noProof/>
            <w:webHidden/>
          </w:rPr>
          <w:t>- 13 -</w:t>
        </w:r>
        <w:r>
          <w:rPr>
            <w:noProof/>
            <w:webHidden/>
          </w:rPr>
          <w:fldChar w:fldCharType="end"/>
        </w:r>
      </w:hyperlink>
    </w:p>
    <w:p w14:paraId="67773EA7" w14:textId="6501ADD4"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29" w:history="1">
        <w:r w:rsidRPr="00867BAC">
          <w:rPr>
            <w:rStyle w:val="Hyperlink"/>
            <w:noProof/>
          </w:rPr>
          <w:t>Practical Steps into Managing Behaviour</w:t>
        </w:r>
        <w:r>
          <w:rPr>
            <w:noProof/>
            <w:webHidden/>
          </w:rPr>
          <w:tab/>
        </w:r>
        <w:r>
          <w:rPr>
            <w:noProof/>
            <w:webHidden/>
          </w:rPr>
          <w:fldChar w:fldCharType="begin"/>
        </w:r>
        <w:r>
          <w:rPr>
            <w:noProof/>
            <w:webHidden/>
          </w:rPr>
          <w:instrText xml:space="preserve"> PAGEREF _Toc179134429 \h </w:instrText>
        </w:r>
        <w:r>
          <w:rPr>
            <w:noProof/>
            <w:webHidden/>
          </w:rPr>
        </w:r>
        <w:r>
          <w:rPr>
            <w:noProof/>
            <w:webHidden/>
          </w:rPr>
          <w:fldChar w:fldCharType="separate"/>
        </w:r>
        <w:r w:rsidR="006734B4">
          <w:rPr>
            <w:noProof/>
            <w:webHidden/>
          </w:rPr>
          <w:t>- 14 -</w:t>
        </w:r>
        <w:r>
          <w:rPr>
            <w:noProof/>
            <w:webHidden/>
          </w:rPr>
          <w:fldChar w:fldCharType="end"/>
        </w:r>
      </w:hyperlink>
    </w:p>
    <w:p w14:paraId="64AB6EF9" w14:textId="3D3360EE"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30" w:history="1">
        <w:r w:rsidRPr="00867BAC">
          <w:rPr>
            <w:rStyle w:val="Hyperlink"/>
            <w:noProof/>
          </w:rPr>
          <w:t>Sanctions</w:t>
        </w:r>
        <w:r>
          <w:rPr>
            <w:noProof/>
            <w:webHidden/>
          </w:rPr>
          <w:tab/>
        </w:r>
        <w:r>
          <w:rPr>
            <w:noProof/>
            <w:webHidden/>
          </w:rPr>
          <w:fldChar w:fldCharType="begin"/>
        </w:r>
        <w:r>
          <w:rPr>
            <w:noProof/>
            <w:webHidden/>
          </w:rPr>
          <w:instrText xml:space="preserve"> PAGEREF _Toc179134430 \h </w:instrText>
        </w:r>
        <w:r>
          <w:rPr>
            <w:noProof/>
            <w:webHidden/>
          </w:rPr>
        </w:r>
        <w:r>
          <w:rPr>
            <w:noProof/>
            <w:webHidden/>
          </w:rPr>
          <w:fldChar w:fldCharType="separate"/>
        </w:r>
        <w:r w:rsidR="006734B4">
          <w:rPr>
            <w:noProof/>
            <w:webHidden/>
          </w:rPr>
          <w:t>16</w:t>
        </w:r>
        <w:r>
          <w:rPr>
            <w:noProof/>
            <w:webHidden/>
          </w:rPr>
          <w:fldChar w:fldCharType="end"/>
        </w:r>
      </w:hyperlink>
    </w:p>
    <w:p w14:paraId="1FCD2C49" w14:textId="4AEE2AF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31" w:history="1">
        <w:r w:rsidRPr="00867BAC">
          <w:rPr>
            <w:rStyle w:val="Hyperlink"/>
            <w:noProof/>
          </w:rPr>
          <w:t>Unacceptable Behaviour</w:t>
        </w:r>
        <w:r>
          <w:rPr>
            <w:noProof/>
            <w:webHidden/>
          </w:rPr>
          <w:tab/>
        </w:r>
        <w:r>
          <w:rPr>
            <w:noProof/>
            <w:webHidden/>
          </w:rPr>
          <w:fldChar w:fldCharType="begin"/>
        </w:r>
        <w:r>
          <w:rPr>
            <w:noProof/>
            <w:webHidden/>
          </w:rPr>
          <w:instrText xml:space="preserve"> PAGEREF _Toc179134431 \h </w:instrText>
        </w:r>
        <w:r>
          <w:rPr>
            <w:noProof/>
            <w:webHidden/>
          </w:rPr>
        </w:r>
        <w:r>
          <w:rPr>
            <w:noProof/>
            <w:webHidden/>
          </w:rPr>
          <w:fldChar w:fldCharType="separate"/>
        </w:r>
        <w:r w:rsidR="006734B4">
          <w:rPr>
            <w:noProof/>
            <w:webHidden/>
          </w:rPr>
          <w:t>16</w:t>
        </w:r>
        <w:r>
          <w:rPr>
            <w:noProof/>
            <w:webHidden/>
          </w:rPr>
          <w:fldChar w:fldCharType="end"/>
        </w:r>
      </w:hyperlink>
    </w:p>
    <w:p w14:paraId="1D28C097" w14:textId="06456026"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32" w:history="1">
        <w:r w:rsidRPr="00867BAC">
          <w:rPr>
            <w:rStyle w:val="Hyperlink"/>
            <w:noProof/>
          </w:rPr>
          <w:t>Detentions</w:t>
        </w:r>
        <w:r>
          <w:rPr>
            <w:noProof/>
            <w:webHidden/>
          </w:rPr>
          <w:tab/>
        </w:r>
        <w:r>
          <w:rPr>
            <w:noProof/>
            <w:webHidden/>
          </w:rPr>
          <w:fldChar w:fldCharType="begin"/>
        </w:r>
        <w:r>
          <w:rPr>
            <w:noProof/>
            <w:webHidden/>
          </w:rPr>
          <w:instrText xml:space="preserve"> PAGEREF _Toc179134432 \h </w:instrText>
        </w:r>
        <w:r>
          <w:rPr>
            <w:noProof/>
            <w:webHidden/>
          </w:rPr>
        </w:r>
        <w:r>
          <w:rPr>
            <w:noProof/>
            <w:webHidden/>
          </w:rPr>
          <w:fldChar w:fldCharType="separate"/>
        </w:r>
        <w:r w:rsidR="006734B4">
          <w:rPr>
            <w:noProof/>
            <w:webHidden/>
          </w:rPr>
          <w:t>16</w:t>
        </w:r>
        <w:r>
          <w:rPr>
            <w:noProof/>
            <w:webHidden/>
          </w:rPr>
          <w:fldChar w:fldCharType="end"/>
        </w:r>
      </w:hyperlink>
    </w:p>
    <w:p w14:paraId="3F71330D" w14:textId="70C36553"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33" w:history="1">
        <w:r w:rsidRPr="00867BAC">
          <w:rPr>
            <w:rStyle w:val="Hyperlink"/>
            <w:noProof/>
          </w:rPr>
          <w:t>Playtimes and Lunchtimes</w:t>
        </w:r>
        <w:r>
          <w:rPr>
            <w:noProof/>
            <w:webHidden/>
          </w:rPr>
          <w:tab/>
        </w:r>
        <w:r>
          <w:rPr>
            <w:noProof/>
            <w:webHidden/>
          </w:rPr>
          <w:fldChar w:fldCharType="begin"/>
        </w:r>
        <w:r>
          <w:rPr>
            <w:noProof/>
            <w:webHidden/>
          </w:rPr>
          <w:instrText xml:space="preserve"> PAGEREF _Toc179134433 \h </w:instrText>
        </w:r>
        <w:r>
          <w:rPr>
            <w:noProof/>
            <w:webHidden/>
          </w:rPr>
        </w:r>
        <w:r>
          <w:rPr>
            <w:noProof/>
            <w:webHidden/>
          </w:rPr>
          <w:fldChar w:fldCharType="separate"/>
        </w:r>
        <w:r w:rsidR="006734B4">
          <w:rPr>
            <w:noProof/>
            <w:webHidden/>
          </w:rPr>
          <w:t>17</w:t>
        </w:r>
        <w:r>
          <w:rPr>
            <w:noProof/>
            <w:webHidden/>
          </w:rPr>
          <w:fldChar w:fldCharType="end"/>
        </w:r>
      </w:hyperlink>
    </w:p>
    <w:p w14:paraId="74C05D86" w14:textId="5E8F01D7"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34" w:history="1">
        <w:r w:rsidRPr="00867BAC">
          <w:rPr>
            <w:rStyle w:val="Hyperlink"/>
            <w:noProof/>
          </w:rPr>
          <w:t>Sanctions for Reaching Step 4</w:t>
        </w:r>
        <w:r>
          <w:rPr>
            <w:noProof/>
            <w:webHidden/>
          </w:rPr>
          <w:tab/>
        </w:r>
        <w:r>
          <w:rPr>
            <w:noProof/>
            <w:webHidden/>
          </w:rPr>
          <w:fldChar w:fldCharType="begin"/>
        </w:r>
        <w:r>
          <w:rPr>
            <w:noProof/>
            <w:webHidden/>
          </w:rPr>
          <w:instrText xml:space="preserve"> PAGEREF _Toc179134434 \h </w:instrText>
        </w:r>
        <w:r>
          <w:rPr>
            <w:noProof/>
            <w:webHidden/>
          </w:rPr>
        </w:r>
        <w:r>
          <w:rPr>
            <w:noProof/>
            <w:webHidden/>
          </w:rPr>
          <w:fldChar w:fldCharType="separate"/>
        </w:r>
        <w:r w:rsidR="006734B4">
          <w:rPr>
            <w:noProof/>
            <w:webHidden/>
          </w:rPr>
          <w:t>17</w:t>
        </w:r>
        <w:r>
          <w:rPr>
            <w:noProof/>
            <w:webHidden/>
          </w:rPr>
          <w:fldChar w:fldCharType="end"/>
        </w:r>
      </w:hyperlink>
    </w:p>
    <w:p w14:paraId="12D0DBC9" w14:textId="3EEC8B20"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35" w:history="1">
        <w:r w:rsidRPr="00867BAC">
          <w:rPr>
            <w:rStyle w:val="Hyperlink"/>
            <w:noProof/>
          </w:rPr>
          <w:t>Informing Parents</w:t>
        </w:r>
        <w:r>
          <w:rPr>
            <w:noProof/>
            <w:webHidden/>
          </w:rPr>
          <w:tab/>
        </w:r>
        <w:r>
          <w:rPr>
            <w:noProof/>
            <w:webHidden/>
          </w:rPr>
          <w:fldChar w:fldCharType="begin"/>
        </w:r>
        <w:r>
          <w:rPr>
            <w:noProof/>
            <w:webHidden/>
          </w:rPr>
          <w:instrText xml:space="preserve"> PAGEREF _Toc179134435 \h </w:instrText>
        </w:r>
        <w:r>
          <w:rPr>
            <w:noProof/>
            <w:webHidden/>
          </w:rPr>
        </w:r>
        <w:r>
          <w:rPr>
            <w:noProof/>
            <w:webHidden/>
          </w:rPr>
          <w:fldChar w:fldCharType="separate"/>
        </w:r>
        <w:r w:rsidR="006734B4">
          <w:rPr>
            <w:noProof/>
            <w:webHidden/>
          </w:rPr>
          <w:t>18</w:t>
        </w:r>
        <w:r>
          <w:rPr>
            <w:noProof/>
            <w:webHidden/>
          </w:rPr>
          <w:fldChar w:fldCharType="end"/>
        </w:r>
      </w:hyperlink>
    </w:p>
    <w:p w14:paraId="718C7C77" w14:textId="4E831938"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36" w:history="1">
        <w:r w:rsidRPr="00867BAC">
          <w:rPr>
            <w:rStyle w:val="Hyperlink"/>
            <w:noProof/>
          </w:rPr>
          <w:t>Child-on-Child Abuse</w:t>
        </w:r>
        <w:r>
          <w:rPr>
            <w:noProof/>
            <w:webHidden/>
          </w:rPr>
          <w:tab/>
        </w:r>
        <w:r>
          <w:rPr>
            <w:noProof/>
            <w:webHidden/>
          </w:rPr>
          <w:fldChar w:fldCharType="begin"/>
        </w:r>
        <w:r>
          <w:rPr>
            <w:noProof/>
            <w:webHidden/>
          </w:rPr>
          <w:instrText xml:space="preserve"> PAGEREF _Toc179134436 \h </w:instrText>
        </w:r>
        <w:r>
          <w:rPr>
            <w:noProof/>
            <w:webHidden/>
          </w:rPr>
        </w:r>
        <w:r>
          <w:rPr>
            <w:noProof/>
            <w:webHidden/>
          </w:rPr>
          <w:fldChar w:fldCharType="separate"/>
        </w:r>
        <w:r w:rsidR="006734B4">
          <w:rPr>
            <w:noProof/>
            <w:webHidden/>
          </w:rPr>
          <w:t>21</w:t>
        </w:r>
        <w:r>
          <w:rPr>
            <w:noProof/>
            <w:webHidden/>
          </w:rPr>
          <w:fldChar w:fldCharType="end"/>
        </w:r>
      </w:hyperlink>
    </w:p>
    <w:p w14:paraId="358FE841" w14:textId="31C9FC90"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37" w:history="1">
        <w:r w:rsidRPr="00867BAC">
          <w:rPr>
            <w:rStyle w:val="Hyperlink"/>
            <w:noProof/>
          </w:rPr>
          <w:t>Extreme Behaviours</w:t>
        </w:r>
        <w:r>
          <w:rPr>
            <w:noProof/>
            <w:webHidden/>
          </w:rPr>
          <w:tab/>
        </w:r>
        <w:r>
          <w:rPr>
            <w:noProof/>
            <w:webHidden/>
          </w:rPr>
          <w:fldChar w:fldCharType="begin"/>
        </w:r>
        <w:r>
          <w:rPr>
            <w:noProof/>
            <w:webHidden/>
          </w:rPr>
          <w:instrText xml:space="preserve"> PAGEREF _Toc179134437 \h </w:instrText>
        </w:r>
        <w:r>
          <w:rPr>
            <w:noProof/>
            <w:webHidden/>
          </w:rPr>
        </w:r>
        <w:r>
          <w:rPr>
            <w:noProof/>
            <w:webHidden/>
          </w:rPr>
          <w:fldChar w:fldCharType="separate"/>
        </w:r>
        <w:r w:rsidR="006734B4">
          <w:rPr>
            <w:noProof/>
            <w:webHidden/>
          </w:rPr>
          <w:t>22</w:t>
        </w:r>
        <w:r>
          <w:rPr>
            <w:noProof/>
            <w:webHidden/>
          </w:rPr>
          <w:fldChar w:fldCharType="end"/>
        </w:r>
      </w:hyperlink>
    </w:p>
    <w:p w14:paraId="6CCDC560" w14:textId="4A5280F5"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38" w:history="1">
        <w:r w:rsidRPr="00867BAC">
          <w:rPr>
            <w:rStyle w:val="Hyperlink"/>
            <w:noProof/>
          </w:rPr>
          <w:t>Physical Attacks on Adults</w:t>
        </w:r>
        <w:r>
          <w:rPr>
            <w:noProof/>
            <w:webHidden/>
          </w:rPr>
          <w:tab/>
        </w:r>
        <w:r>
          <w:rPr>
            <w:noProof/>
            <w:webHidden/>
          </w:rPr>
          <w:fldChar w:fldCharType="begin"/>
        </w:r>
        <w:r>
          <w:rPr>
            <w:noProof/>
            <w:webHidden/>
          </w:rPr>
          <w:instrText xml:space="preserve"> PAGEREF _Toc179134438 \h </w:instrText>
        </w:r>
        <w:r>
          <w:rPr>
            <w:noProof/>
            <w:webHidden/>
          </w:rPr>
        </w:r>
        <w:r>
          <w:rPr>
            <w:noProof/>
            <w:webHidden/>
          </w:rPr>
          <w:fldChar w:fldCharType="separate"/>
        </w:r>
        <w:r w:rsidR="006734B4">
          <w:rPr>
            <w:noProof/>
            <w:webHidden/>
          </w:rPr>
          <w:t>22</w:t>
        </w:r>
        <w:r>
          <w:rPr>
            <w:noProof/>
            <w:webHidden/>
          </w:rPr>
          <w:fldChar w:fldCharType="end"/>
        </w:r>
      </w:hyperlink>
    </w:p>
    <w:p w14:paraId="2D19E3D2" w14:textId="19C9AC2C"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39" w:history="1">
        <w:r w:rsidRPr="00867BAC">
          <w:rPr>
            <w:rStyle w:val="Hyperlink"/>
            <w:noProof/>
          </w:rPr>
          <w:t>Suspension</w:t>
        </w:r>
        <w:r>
          <w:rPr>
            <w:noProof/>
            <w:webHidden/>
          </w:rPr>
          <w:tab/>
        </w:r>
        <w:r>
          <w:rPr>
            <w:noProof/>
            <w:webHidden/>
          </w:rPr>
          <w:fldChar w:fldCharType="begin"/>
        </w:r>
        <w:r>
          <w:rPr>
            <w:noProof/>
            <w:webHidden/>
          </w:rPr>
          <w:instrText xml:space="preserve"> PAGEREF _Toc179134439 \h </w:instrText>
        </w:r>
        <w:r>
          <w:rPr>
            <w:noProof/>
            <w:webHidden/>
          </w:rPr>
        </w:r>
        <w:r>
          <w:rPr>
            <w:noProof/>
            <w:webHidden/>
          </w:rPr>
          <w:fldChar w:fldCharType="separate"/>
        </w:r>
        <w:r w:rsidR="006734B4">
          <w:rPr>
            <w:noProof/>
            <w:webHidden/>
          </w:rPr>
          <w:t>23</w:t>
        </w:r>
        <w:r>
          <w:rPr>
            <w:noProof/>
            <w:webHidden/>
          </w:rPr>
          <w:fldChar w:fldCharType="end"/>
        </w:r>
      </w:hyperlink>
    </w:p>
    <w:p w14:paraId="5545B126" w14:textId="45772CF6"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40" w:history="1">
        <w:r w:rsidRPr="00867BAC">
          <w:rPr>
            <w:rStyle w:val="Hyperlink"/>
            <w:noProof/>
          </w:rPr>
          <w:t>Beyond the School Gate</w:t>
        </w:r>
        <w:r>
          <w:rPr>
            <w:noProof/>
            <w:webHidden/>
          </w:rPr>
          <w:tab/>
        </w:r>
        <w:r>
          <w:rPr>
            <w:noProof/>
            <w:webHidden/>
          </w:rPr>
          <w:fldChar w:fldCharType="begin"/>
        </w:r>
        <w:r>
          <w:rPr>
            <w:noProof/>
            <w:webHidden/>
          </w:rPr>
          <w:instrText xml:space="preserve"> PAGEREF _Toc179134440 \h </w:instrText>
        </w:r>
        <w:r>
          <w:rPr>
            <w:noProof/>
            <w:webHidden/>
          </w:rPr>
        </w:r>
        <w:r>
          <w:rPr>
            <w:noProof/>
            <w:webHidden/>
          </w:rPr>
          <w:fldChar w:fldCharType="separate"/>
        </w:r>
        <w:r w:rsidR="006734B4">
          <w:rPr>
            <w:noProof/>
            <w:webHidden/>
          </w:rPr>
          <w:t>24</w:t>
        </w:r>
        <w:r>
          <w:rPr>
            <w:noProof/>
            <w:webHidden/>
          </w:rPr>
          <w:fldChar w:fldCharType="end"/>
        </w:r>
      </w:hyperlink>
    </w:p>
    <w:p w14:paraId="6DA9F20B" w14:textId="3855DEAD"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41" w:history="1">
        <w:r w:rsidRPr="00867BAC">
          <w:rPr>
            <w:rStyle w:val="Hyperlink"/>
            <w:noProof/>
          </w:rPr>
          <w:t>Out of School Behaviour</w:t>
        </w:r>
        <w:r>
          <w:rPr>
            <w:noProof/>
            <w:webHidden/>
          </w:rPr>
          <w:tab/>
        </w:r>
        <w:r>
          <w:rPr>
            <w:noProof/>
            <w:webHidden/>
          </w:rPr>
          <w:fldChar w:fldCharType="begin"/>
        </w:r>
        <w:r>
          <w:rPr>
            <w:noProof/>
            <w:webHidden/>
          </w:rPr>
          <w:instrText xml:space="preserve"> PAGEREF _Toc179134441 \h </w:instrText>
        </w:r>
        <w:r>
          <w:rPr>
            <w:noProof/>
            <w:webHidden/>
          </w:rPr>
        </w:r>
        <w:r>
          <w:rPr>
            <w:noProof/>
            <w:webHidden/>
          </w:rPr>
          <w:fldChar w:fldCharType="separate"/>
        </w:r>
        <w:r w:rsidR="006734B4">
          <w:rPr>
            <w:noProof/>
            <w:webHidden/>
          </w:rPr>
          <w:t>24</w:t>
        </w:r>
        <w:r>
          <w:rPr>
            <w:noProof/>
            <w:webHidden/>
          </w:rPr>
          <w:fldChar w:fldCharType="end"/>
        </w:r>
      </w:hyperlink>
    </w:p>
    <w:p w14:paraId="2BB777C6" w14:textId="79E46546"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42" w:history="1">
        <w:r w:rsidRPr="00867BAC">
          <w:rPr>
            <w:rStyle w:val="Hyperlink"/>
            <w:noProof/>
          </w:rPr>
          <w:t>Communication of the Policy</w:t>
        </w:r>
        <w:r>
          <w:rPr>
            <w:noProof/>
            <w:webHidden/>
          </w:rPr>
          <w:tab/>
        </w:r>
        <w:r>
          <w:rPr>
            <w:noProof/>
            <w:webHidden/>
          </w:rPr>
          <w:fldChar w:fldCharType="begin"/>
        </w:r>
        <w:r>
          <w:rPr>
            <w:noProof/>
            <w:webHidden/>
          </w:rPr>
          <w:instrText xml:space="preserve"> PAGEREF _Toc179134442 \h </w:instrText>
        </w:r>
        <w:r>
          <w:rPr>
            <w:noProof/>
            <w:webHidden/>
          </w:rPr>
        </w:r>
        <w:r>
          <w:rPr>
            <w:noProof/>
            <w:webHidden/>
          </w:rPr>
          <w:fldChar w:fldCharType="separate"/>
        </w:r>
        <w:r w:rsidR="006734B4">
          <w:rPr>
            <w:noProof/>
            <w:webHidden/>
          </w:rPr>
          <w:t>24</w:t>
        </w:r>
        <w:r>
          <w:rPr>
            <w:noProof/>
            <w:webHidden/>
          </w:rPr>
          <w:fldChar w:fldCharType="end"/>
        </w:r>
      </w:hyperlink>
    </w:p>
    <w:p w14:paraId="387AB06F" w14:textId="1B178615"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43" w:history="1">
        <w:r w:rsidRPr="00867BAC">
          <w:rPr>
            <w:rStyle w:val="Hyperlink"/>
            <w:noProof/>
          </w:rPr>
          <w:t>Appendix 1: School Rules Poster</w:t>
        </w:r>
        <w:r>
          <w:rPr>
            <w:noProof/>
            <w:webHidden/>
          </w:rPr>
          <w:tab/>
        </w:r>
        <w:r>
          <w:rPr>
            <w:noProof/>
            <w:webHidden/>
          </w:rPr>
          <w:fldChar w:fldCharType="begin"/>
        </w:r>
        <w:r>
          <w:rPr>
            <w:noProof/>
            <w:webHidden/>
          </w:rPr>
          <w:instrText xml:space="preserve"> PAGEREF _Toc179134443 \h </w:instrText>
        </w:r>
        <w:r>
          <w:rPr>
            <w:noProof/>
            <w:webHidden/>
          </w:rPr>
        </w:r>
        <w:r>
          <w:rPr>
            <w:noProof/>
            <w:webHidden/>
          </w:rPr>
          <w:fldChar w:fldCharType="separate"/>
        </w:r>
        <w:r w:rsidR="006734B4">
          <w:rPr>
            <w:noProof/>
            <w:webHidden/>
          </w:rPr>
          <w:t>25</w:t>
        </w:r>
        <w:r>
          <w:rPr>
            <w:noProof/>
            <w:webHidden/>
          </w:rPr>
          <w:fldChar w:fldCharType="end"/>
        </w:r>
      </w:hyperlink>
    </w:p>
    <w:p w14:paraId="55CF736E" w14:textId="6C00D3D8"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44" w:history="1">
        <w:r w:rsidRPr="00867BAC">
          <w:rPr>
            <w:rStyle w:val="Hyperlink"/>
            <w:noProof/>
          </w:rPr>
          <w:t>Appendix 2: STAR Learning Expectations</w:t>
        </w:r>
        <w:r>
          <w:rPr>
            <w:noProof/>
            <w:webHidden/>
          </w:rPr>
          <w:tab/>
        </w:r>
        <w:r>
          <w:rPr>
            <w:noProof/>
            <w:webHidden/>
          </w:rPr>
          <w:fldChar w:fldCharType="begin"/>
        </w:r>
        <w:r>
          <w:rPr>
            <w:noProof/>
            <w:webHidden/>
          </w:rPr>
          <w:instrText xml:space="preserve"> PAGEREF _Toc179134444 \h </w:instrText>
        </w:r>
        <w:r>
          <w:rPr>
            <w:noProof/>
            <w:webHidden/>
          </w:rPr>
        </w:r>
        <w:r>
          <w:rPr>
            <w:noProof/>
            <w:webHidden/>
          </w:rPr>
          <w:fldChar w:fldCharType="separate"/>
        </w:r>
        <w:r w:rsidR="006734B4">
          <w:rPr>
            <w:noProof/>
            <w:webHidden/>
          </w:rPr>
          <w:t>26</w:t>
        </w:r>
        <w:r>
          <w:rPr>
            <w:noProof/>
            <w:webHidden/>
          </w:rPr>
          <w:fldChar w:fldCharType="end"/>
        </w:r>
      </w:hyperlink>
    </w:p>
    <w:p w14:paraId="128C2C63" w14:textId="07CF599A"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45" w:history="1">
        <w:r w:rsidRPr="00867BAC">
          <w:rPr>
            <w:rStyle w:val="Hyperlink"/>
            <w:noProof/>
          </w:rPr>
          <w:t>Appendix 3: LEAF Line</w:t>
        </w:r>
        <w:r>
          <w:rPr>
            <w:noProof/>
            <w:webHidden/>
          </w:rPr>
          <w:tab/>
        </w:r>
        <w:r>
          <w:rPr>
            <w:noProof/>
            <w:webHidden/>
          </w:rPr>
          <w:fldChar w:fldCharType="begin"/>
        </w:r>
        <w:r>
          <w:rPr>
            <w:noProof/>
            <w:webHidden/>
          </w:rPr>
          <w:instrText xml:space="preserve"> PAGEREF _Toc179134445 \h </w:instrText>
        </w:r>
        <w:r>
          <w:rPr>
            <w:noProof/>
            <w:webHidden/>
          </w:rPr>
        </w:r>
        <w:r>
          <w:rPr>
            <w:noProof/>
            <w:webHidden/>
          </w:rPr>
          <w:fldChar w:fldCharType="separate"/>
        </w:r>
        <w:r w:rsidR="006734B4">
          <w:rPr>
            <w:noProof/>
            <w:webHidden/>
          </w:rPr>
          <w:t>27</w:t>
        </w:r>
        <w:r>
          <w:rPr>
            <w:noProof/>
            <w:webHidden/>
          </w:rPr>
          <w:fldChar w:fldCharType="end"/>
        </w:r>
      </w:hyperlink>
    </w:p>
    <w:p w14:paraId="268F9B3F" w14:textId="6627D5E2"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46" w:history="1">
        <w:r w:rsidRPr="00867BAC">
          <w:rPr>
            <w:rStyle w:val="Hyperlink"/>
            <w:noProof/>
          </w:rPr>
          <w:t>Appendix 4: Housepoints</w:t>
        </w:r>
        <w:r>
          <w:rPr>
            <w:noProof/>
            <w:webHidden/>
          </w:rPr>
          <w:tab/>
        </w:r>
        <w:r>
          <w:rPr>
            <w:noProof/>
            <w:webHidden/>
          </w:rPr>
          <w:fldChar w:fldCharType="begin"/>
        </w:r>
        <w:r>
          <w:rPr>
            <w:noProof/>
            <w:webHidden/>
          </w:rPr>
          <w:instrText xml:space="preserve"> PAGEREF _Toc179134446 \h </w:instrText>
        </w:r>
        <w:r>
          <w:rPr>
            <w:noProof/>
            <w:webHidden/>
          </w:rPr>
        </w:r>
        <w:r>
          <w:rPr>
            <w:noProof/>
            <w:webHidden/>
          </w:rPr>
          <w:fldChar w:fldCharType="separate"/>
        </w:r>
        <w:r w:rsidR="006734B4">
          <w:rPr>
            <w:noProof/>
            <w:webHidden/>
          </w:rPr>
          <w:t>28</w:t>
        </w:r>
        <w:r>
          <w:rPr>
            <w:noProof/>
            <w:webHidden/>
          </w:rPr>
          <w:fldChar w:fldCharType="end"/>
        </w:r>
      </w:hyperlink>
    </w:p>
    <w:p w14:paraId="6E438C16" w14:textId="77D6EDCD"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47" w:history="1">
        <w:r w:rsidRPr="00867BAC">
          <w:rPr>
            <w:rStyle w:val="Hyperlink"/>
            <w:noProof/>
          </w:rPr>
          <w:t>Allocation of Houses</w:t>
        </w:r>
        <w:r>
          <w:rPr>
            <w:noProof/>
            <w:webHidden/>
          </w:rPr>
          <w:tab/>
        </w:r>
        <w:r>
          <w:rPr>
            <w:noProof/>
            <w:webHidden/>
          </w:rPr>
          <w:fldChar w:fldCharType="begin"/>
        </w:r>
        <w:r>
          <w:rPr>
            <w:noProof/>
            <w:webHidden/>
          </w:rPr>
          <w:instrText xml:space="preserve"> PAGEREF _Toc179134447 \h </w:instrText>
        </w:r>
        <w:r>
          <w:rPr>
            <w:noProof/>
            <w:webHidden/>
          </w:rPr>
        </w:r>
        <w:r>
          <w:rPr>
            <w:noProof/>
            <w:webHidden/>
          </w:rPr>
          <w:fldChar w:fldCharType="separate"/>
        </w:r>
        <w:r w:rsidR="006734B4">
          <w:rPr>
            <w:noProof/>
            <w:webHidden/>
          </w:rPr>
          <w:t>28</w:t>
        </w:r>
        <w:r>
          <w:rPr>
            <w:noProof/>
            <w:webHidden/>
          </w:rPr>
          <w:fldChar w:fldCharType="end"/>
        </w:r>
      </w:hyperlink>
    </w:p>
    <w:p w14:paraId="30621DC8" w14:textId="0B011A6A"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48" w:history="1">
        <w:r w:rsidRPr="00867BAC">
          <w:rPr>
            <w:rStyle w:val="Hyperlink"/>
            <w:noProof/>
          </w:rPr>
          <w:t>Captains</w:t>
        </w:r>
        <w:r>
          <w:rPr>
            <w:noProof/>
            <w:webHidden/>
          </w:rPr>
          <w:tab/>
        </w:r>
        <w:r>
          <w:rPr>
            <w:noProof/>
            <w:webHidden/>
          </w:rPr>
          <w:fldChar w:fldCharType="begin"/>
        </w:r>
        <w:r>
          <w:rPr>
            <w:noProof/>
            <w:webHidden/>
          </w:rPr>
          <w:instrText xml:space="preserve"> PAGEREF _Toc179134448 \h </w:instrText>
        </w:r>
        <w:r>
          <w:rPr>
            <w:noProof/>
            <w:webHidden/>
          </w:rPr>
        </w:r>
        <w:r>
          <w:rPr>
            <w:noProof/>
            <w:webHidden/>
          </w:rPr>
          <w:fldChar w:fldCharType="separate"/>
        </w:r>
        <w:r w:rsidR="006734B4">
          <w:rPr>
            <w:noProof/>
            <w:webHidden/>
          </w:rPr>
          <w:t>28</w:t>
        </w:r>
        <w:r>
          <w:rPr>
            <w:noProof/>
            <w:webHidden/>
          </w:rPr>
          <w:fldChar w:fldCharType="end"/>
        </w:r>
      </w:hyperlink>
    </w:p>
    <w:p w14:paraId="3F1D49D0" w14:textId="0D157C79"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49" w:history="1">
        <w:r w:rsidRPr="00867BAC">
          <w:rPr>
            <w:rStyle w:val="Hyperlink"/>
            <w:noProof/>
          </w:rPr>
          <w:t>Awarding House Points</w:t>
        </w:r>
        <w:r>
          <w:rPr>
            <w:noProof/>
            <w:webHidden/>
          </w:rPr>
          <w:tab/>
        </w:r>
        <w:r>
          <w:rPr>
            <w:noProof/>
            <w:webHidden/>
          </w:rPr>
          <w:fldChar w:fldCharType="begin"/>
        </w:r>
        <w:r>
          <w:rPr>
            <w:noProof/>
            <w:webHidden/>
          </w:rPr>
          <w:instrText xml:space="preserve"> PAGEREF _Toc179134449 \h </w:instrText>
        </w:r>
        <w:r>
          <w:rPr>
            <w:noProof/>
            <w:webHidden/>
          </w:rPr>
        </w:r>
        <w:r>
          <w:rPr>
            <w:noProof/>
            <w:webHidden/>
          </w:rPr>
          <w:fldChar w:fldCharType="separate"/>
        </w:r>
        <w:r w:rsidR="006734B4">
          <w:rPr>
            <w:noProof/>
            <w:webHidden/>
          </w:rPr>
          <w:t>29</w:t>
        </w:r>
        <w:r>
          <w:rPr>
            <w:noProof/>
            <w:webHidden/>
          </w:rPr>
          <w:fldChar w:fldCharType="end"/>
        </w:r>
      </w:hyperlink>
    </w:p>
    <w:p w14:paraId="61A58754" w14:textId="2E9E5967" w:rsidR="00A40F51" w:rsidRDefault="00A40F51">
      <w:pPr>
        <w:pStyle w:val="TOC2"/>
        <w:tabs>
          <w:tab w:val="right" w:pos="9700"/>
        </w:tabs>
        <w:rPr>
          <w:rFonts w:asciiTheme="minorHAnsi" w:eastAsiaTheme="minorEastAsia" w:hAnsiTheme="minorHAnsi"/>
          <w:noProof/>
          <w:kern w:val="2"/>
          <w:sz w:val="24"/>
          <w:szCs w:val="24"/>
          <w:lang w:eastAsia="en-GB"/>
          <w14:ligatures w14:val="standardContextual"/>
        </w:rPr>
      </w:pPr>
      <w:hyperlink w:anchor="_Toc179134450" w:history="1">
        <w:r w:rsidRPr="00867BAC">
          <w:rPr>
            <w:rStyle w:val="Hyperlink"/>
            <w:noProof/>
          </w:rPr>
          <w:t>Housepoint Awards</w:t>
        </w:r>
        <w:r>
          <w:rPr>
            <w:noProof/>
            <w:webHidden/>
          </w:rPr>
          <w:tab/>
        </w:r>
        <w:r>
          <w:rPr>
            <w:noProof/>
            <w:webHidden/>
          </w:rPr>
          <w:fldChar w:fldCharType="begin"/>
        </w:r>
        <w:r>
          <w:rPr>
            <w:noProof/>
            <w:webHidden/>
          </w:rPr>
          <w:instrText xml:space="preserve"> PAGEREF _Toc179134450 \h </w:instrText>
        </w:r>
        <w:r>
          <w:rPr>
            <w:noProof/>
            <w:webHidden/>
          </w:rPr>
        </w:r>
        <w:r>
          <w:rPr>
            <w:noProof/>
            <w:webHidden/>
          </w:rPr>
          <w:fldChar w:fldCharType="separate"/>
        </w:r>
        <w:r w:rsidR="006734B4">
          <w:rPr>
            <w:noProof/>
            <w:webHidden/>
          </w:rPr>
          <w:t>29</w:t>
        </w:r>
        <w:r>
          <w:rPr>
            <w:noProof/>
            <w:webHidden/>
          </w:rPr>
          <w:fldChar w:fldCharType="end"/>
        </w:r>
      </w:hyperlink>
    </w:p>
    <w:p w14:paraId="26458865" w14:textId="1010FD97" w:rsidR="00A40F51" w:rsidRDefault="00A40F51">
      <w:pPr>
        <w:pStyle w:val="TOC1"/>
        <w:tabs>
          <w:tab w:val="right" w:pos="9700"/>
        </w:tabs>
        <w:rPr>
          <w:rFonts w:asciiTheme="minorHAnsi" w:eastAsiaTheme="minorEastAsia" w:hAnsiTheme="minorHAnsi"/>
          <w:noProof/>
          <w:kern w:val="2"/>
          <w:sz w:val="24"/>
          <w:szCs w:val="24"/>
          <w:lang w:eastAsia="en-GB"/>
          <w14:ligatures w14:val="standardContextual"/>
        </w:rPr>
      </w:pPr>
      <w:hyperlink w:anchor="_Toc179134451" w:history="1">
        <w:r w:rsidRPr="00867BAC">
          <w:rPr>
            <w:rStyle w:val="Hyperlink"/>
            <w:noProof/>
          </w:rPr>
          <w:t>Appendix 5: Key Stage 2 - Behaviour Reflection</w:t>
        </w:r>
        <w:r>
          <w:rPr>
            <w:noProof/>
            <w:webHidden/>
          </w:rPr>
          <w:tab/>
        </w:r>
        <w:r>
          <w:rPr>
            <w:noProof/>
            <w:webHidden/>
          </w:rPr>
          <w:fldChar w:fldCharType="begin"/>
        </w:r>
        <w:r>
          <w:rPr>
            <w:noProof/>
            <w:webHidden/>
          </w:rPr>
          <w:instrText xml:space="preserve"> PAGEREF _Toc179134451 \h </w:instrText>
        </w:r>
        <w:r>
          <w:rPr>
            <w:noProof/>
            <w:webHidden/>
          </w:rPr>
        </w:r>
        <w:r>
          <w:rPr>
            <w:noProof/>
            <w:webHidden/>
          </w:rPr>
          <w:fldChar w:fldCharType="separate"/>
        </w:r>
        <w:r w:rsidR="006734B4">
          <w:rPr>
            <w:noProof/>
            <w:webHidden/>
          </w:rPr>
          <w:t>30</w:t>
        </w:r>
        <w:r>
          <w:rPr>
            <w:noProof/>
            <w:webHidden/>
          </w:rPr>
          <w:fldChar w:fldCharType="end"/>
        </w:r>
      </w:hyperlink>
    </w:p>
    <w:p w14:paraId="548E4D3A" w14:textId="23F92FDA" w:rsidR="00A40F51" w:rsidRDefault="00A40F51">
      <w:pPr>
        <w:pStyle w:val="TOC1"/>
        <w:tabs>
          <w:tab w:val="right" w:pos="9700"/>
        </w:tabs>
      </w:pPr>
      <w:hyperlink w:anchor="_Toc179134452" w:history="1">
        <w:r w:rsidRPr="00867BAC">
          <w:rPr>
            <w:rStyle w:val="Hyperlink"/>
            <w:noProof/>
          </w:rPr>
          <w:t>Appendix 6: Key Stage 1 - Behaviour Reflection</w:t>
        </w:r>
        <w:r>
          <w:rPr>
            <w:noProof/>
            <w:webHidden/>
          </w:rPr>
          <w:tab/>
        </w:r>
        <w:r>
          <w:rPr>
            <w:noProof/>
            <w:webHidden/>
          </w:rPr>
          <w:fldChar w:fldCharType="begin"/>
        </w:r>
        <w:r>
          <w:rPr>
            <w:noProof/>
            <w:webHidden/>
          </w:rPr>
          <w:instrText xml:space="preserve"> PAGEREF _Toc179134452 \h </w:instrText>
        </w:r>
        <w:r>
          <w:rPr>
            <w:noProof/>
            <w:webHidden/>
          </w:rPr>
        </w:r>
        <w:r>
          <w:rPr>
            <w:noProof/>
            <w:webHidden/>
          </w:rPr>
          <w:fldChar w:fldCharType="separate"/>
        </w:r>
        <w:r w:rsidR="006734B4">
          <w:rPr>
            <w:noProof/>
            <w:webHidden/>
          </w:rPr>
          <w:t>32</w:t>
        </w:r>
        <w:r>
          <w:rPr>
            <w:noProof/>
            <w:webHidden/>
          </w:rPr>
          <w:fldChar w:fldCharType="end"/>
        </w:r>
      </w:hyperlink>
    </w:p>
    <w:p w14:paraId="09BCADF6" w14:textId="269FE80A" w:rsidR="001304F6" w:rsidRPr="001304F6" w:rsidRDefault="001304F6" w:rsidP="001304F6">
      <w:pPr>
        <w:rPr>
          <w:lang w:eastAsia="en-GB"/>
        </w:rPr>
      </w:pPr>
      <w:r>
        <w:rPr>
          <w:lang w:eastAsia="en-GB"/>
        </w:rPr>
        <w:t xml:space="preserve">Appendix 7: Behavioural </w:t>
      </w:r>
      <w:r w:rsidR="00CB3E75">
        <w:rPr>
          <w:lang w:eastAsia="en-GB"/>
        </w:rPr>
        <w:t>Principles</w:t>
      </w:r>
      <w:r w:rsidR="00CB3E75">
        <w:rPr>
          <w:lang w:eastAsia="en-GB"/>
        </w:rPr>
        <w:tab/>
      </w:r>
      <w:r w:rsidR="00CB3E75">
        <w:rPr>
          <w:lang w:eastAsia="en-GB"/>
        </w:rPr>
        <w:tab/>
      </w:r>
      <w:r w:rsidR="00CB3E75">
        <w:rPr>
          <w:lang w:eastAsia="en-GB"/>
        </w:rPr>
        <w:tab/>
      </w:r>
      <w:r w:rsidR="00CB3E75">
        <w:rPr>
          <w:lang w:eastAsia="en-GB"/>
        </w:rPr>
        <w:tab/>
      </w:r>
      <w:r w:rsidR="00CB3E75">
        <w:rPr>
          <w:lang w:eastAsia="en-GB"/>
        </w:rPr>
        <w:tab/>
      </w:r>
      <w:r w:rsidR="00CB3E75">
        <w:rPr>
          <w:lang w:eastAsia="en-GB"/>
        </w:rPr>
        <w:tab/>
      </w:r>
      <w:r w:rsidR="00CB3E75">
        <w:rPr>
          <w:lang w:eastAsia="en-GB"/>
        </w:rPr>
        <w:tab/>
      </w:r>
      <w:r w:rsidR="00CB3E75">
        <w:rPr>
          <w:lang w:eastAsia="en-GB"/>
        </w:rPr>
        <w:tab/>
      </w:r>
      <w:r w:rsidR="00CB3E75">
        <w:rPr>
          <w:lang w:eastAsia="en-GB"/>
        </w:rPr>
        <w:tab/>
        <w:t xml:space="preserve"> 33</w:t>
      </w:r>
    </w:p>
    <w:p w14:paraId="4DEAE3BB" w14:textId="1502735E" w:rsidR="00467518" w:rsidRDefault="00467518" w:rsidP="00467518">
      <w:pPr>
        <w:tabs>
          <w:tab w:val="left" w:pos="4220"/>
        </w:tabs>
      </w:pPr>
      <w:r>
        <w:rPr>
          <w:b/>
          <w:bCs/>
          <w:noProof/>
        </w:rPr>
        <w:fldChar w:fldCharType="end"/>
      </w:r>
    </w:p>
    <w:p w14:paraId="6DE113D8" w14:textId="549E5853" w:rsidR="00467518" w:rsidRDefault="00467518" w:rsidP="00EB0CED">
      <w:pPr>
        <w:ind w:right="288"/>
      </w:pPr>
      <w:r>
        <w:br w:type="page"/>
      </w:r>
    </w:p>
    <w:p w14:paraId="75BEA3B9" w14:textId="2758BA15" w:rsidR="00EB0CED" w:rsidRDefault="00EB0CED" w:rsidP="00EB0CED">
      <w:pPr>
        <w:pStyle w:val="Heading1"/>
      </w:pPr>
      <w:bookmarkStart w:id="1" w:name="_Toc179134398"/>
      <w:r>
        <w:lastRenderedPageBreak/>
        <w:t>Introduction</w:t>
      </w:r>
      <w:bookmarkEnd w:id="1"/>
    </w:p>
    <w:p w14:paraId="2F32C3C4" w14:textId="30591CF6" w:rsidR="00EB0CED" w:rsidRPr="00EB0CED" w:rsidRDefault="00EB0CED" w:rsidP="00EB0CED">
      <w:pPr>
        <w:ind w:right="288"/>
        <w:jc w:val="both"/>
      </w:pPr>
      <w:r w:rsidRPr="00EB0CED">
        <w:t>At St</w:t>
      </w:r>
      <w:r>
        <w:t>.</w:t>
      </w:r>
      <w:r w:rsidRPr="00EB0CED">
        <w:t xml:space="preserve"> George’s Church of England Primary School, we are inspired by Jesus’ words that ‘I have come that they may have </w:t>
      </w:r>
      <w:proofErr w:type="gramStart"/>
      <w:r w:rsidRPr="00EB0CED">
        <w:t>life, and</w:t>
      </w:r>
      <w:proofErr w:type="gramEnd"/>
      <w:r w:rsidRPr="00EB0CED">
        <w:t xml:space="preserve"> have it to the full.’ (John 10:10). The words of Jesus act as a guide for our Christian school vision where we aim for all at St. George’s to flourish together and enjoy life to the full.</w:t>
      </w:r>
    </w:p>
    <w:p w14:paraId="751CE083" w14:textId="7A154DA9" w:rsidR="00EB0CED" w:rsidRPr="00EB0CED" w:rsidRDefault="00EB0CED" w:rsidP="00EB0CED">
      <w:pPr>
        <w:ind w:right="288"/>
        <w:jc w:val="both"/>
      </w:pPr>
      <w:r w:rsidRPr="00EB0CED">
        <w:t xml:space="preserve">In John, Chapter 10, Jesus describes his purpose on Earth as being the ‘Good Shepherd’ to show us the way. He knows us completely and is therefore able to lead us completely because we are known to him. God wants each person to flourish and so promises to help and guide. We see our purpose as being like the ‘Good Shepherd’ in Psalm 23: proactively seeking to care, support and nurture through a relationship of trust that is </w:t>
      </w:r>
      <w:proofErr w:type="spellStart"/>
      <w:r w:rsidRPr="00EB0CED">
        <w:t>lead</w:t>
      </w:r>
      <w:proofErr w:type="spellEnd"/>
      <w:r w:rsidRPr="00EB0CED">
        <w:t xml:space="preserve"> by example. In turn, we hope, through leading by example, we develop the next generation that can take on that role. </w:t>
      </w:r>
    </w:p>
    <w:p w14:paraId="028299F5" w14:textId="5B495C29" w:rsidR="00EB0CED" w:rsidRPr="00EB0CED" w:rsidRDefault="00EB0CED" w:rsidP="00EB0CED">
      <w:pPr>
        <w:ind w:right="288"/>
        <w:jc w:val="both"/>
      </w:pPr>
      <w:r w:rsidRPr="00EB0CED">
        <w:t xml:space="preserve">As God can help and guide us, by knowing each one of us, ‘Life to the fullest’ is God’s gift to us. Jesus is there for children and staff to grow physically and spiritually just as he had done (Luke 2:39-40). Our distinct relationship with Jesus, and God, enables us to cultivate our innate self-worth and self-value to have a rich sense of living together through all the ups and downs. Through this close relationship, we nurture and develop the gifts that all in our school have to offer so they have can continue to care for God’s creations. </w:t>
      </w:r>
    </w:p>
    <w:p w14:paraId="67590852" w14:textId="77777777" w:rsidR="00EB0CED" w:rsidRPr="00EB0CED" w:rsidRDefault="00EB0CED" w:rsidP="00EB0CED">
      <w:pPr>
        <w:ind w:right="288"/>
        <w:jc w:val="both"/>
      </w:pPr>
      <w:r w:rsidRPr="00EB0CED">
        <w:t>We live this out through:</w:t>
      </w:r>
    </w:p>
    <w:p w14:paraId="5DA11419" w14:textId="77777777" w:rsidR="00EB0CED" w:rsidRPr="00EB0CED" w:rsidRDefault="00EB0CED" w:rsidP="00EB0CED">
      <w:pPr>
        <w:pStyle w:val="ListParagraph"/>
        <w:numPr>
          <w:ilvl w:val="0"/>
          <w:numId w:val="34"/>
        </w:numPr>
      </w:pPr>
      <w:r w:rsidRPr="00EB0CED">
        <w:t>A Christian education</w:t>
      </w:r>
    </w:p>
    <w:p w14:paraId="078CD98E" w14:textId="77777777" w:rsidR="00EB0CED" w:rsidRPr="00EB0CED" w:rsidRDefault="00EB0CED" w:rsidP="00EB0CED">
      <w:pPr>
        <w:pStyle w:val="ListParagraph"/>
        <w:numPr>
          <w:ilvl w:val="0"/>
          <w:numId w:val="34"/>
        </w:numPr>
      </w:pPr>
      <w:r w:rsidRPr="00EB0CED">
        <w:t xml:space="preserve">Serving our local community </w:t>
      </w:r>
    </w:p>
    <w:p w14:paraId="503BA117" w14:textId="5CA878C1" w:rsidR="00EB0CED" w:rsidRDefault="00EB0CED" w:rsidP="00EB0CED">
      <w:pPr>
        <w:pStyle w:val="ListParagraph"/>
        <w:numPr>
          <w:ilvl w:val="0"/>
          <w:numId w:val="34"/>
        </w:numPr>
      </w:pPr>
      <w:r w:rsidRPr="00EB0CED">
        <w:t>Building each other up</w:t>
      </w:r>
    </w:p>
    <w:p w14:paraId="24E12338" w14:textId="77777777" w:rsidR="00EB0CED" w:rsidRPr="00EB0CED" w:rsidRDefault="00EB0CED" w:rsidP="00EB0CED">
      <w:pPr>
        <w:pStyle w:val="ListParagraph"/>
        <w:numPr>
          <w:ilvl w:val="0"/>
          <w:numId w:val="0"/>
        </w:numPr>
        <w:ind w:left="360"/>
      </w:pPr>
    </w:p>
    <w:p w14:paraId="50D417E4" w14:textId="77777777" w:rsidR="00F876EF" w:rsidRDefault="00F876EF">
      <w:pPr>
        <w:jc w:val="both"/>
        <w:rPr>
          <w:rFonts w:eastAsiaTheme="majorEastAsia" w:cstheme="majorBidi"/>
          <w:b/>
          <w:bCs/>
          <w:color w:val="136EA3" w:themeColor="accent1"/>
          <w:szCs w:val="28"/>
        </w:rPr>
      </w:pPr>
      <w:bookmarkStart w:id="2" w:name="_bookmark1"/>
      <w:bookmarkEnd w:id="2"/>
      <w:r>
        <w:br w:type="page"/>
      </w:r>
    </w:p>
    <w:p w14:paraId="0071C3C5" w14:textId="36F42FA2" w:rsidR="00EB0CED" w:rsidRPr="00EB0CED" w:rsidRDefault="00EB0CED" w:rsidP="00EB0CED">
      <w:pPr>
        <w:pStyle w:val="Heading1"/>
      </w:pPr>
      <w:bookmarkStart w:id="3" w:name="_Toc179134399"/>
      <w:r w:rsidRPr="00EB0CED">
        <w:lastRenderedPageBreak/>
        <w:t>Aim</w:t>
      </w:r>
      <w:bookmarkEnd w:id="3"/>
    </w:p>
    <w:p w14:paraId="100A9459" w14:textId="0AA49A5F" w:rsidR="00EB0CED" w:rsidRPr="00EB0CED" w:rsidRDefault="00EB0CED" w:rsidP="00EB0CED">
      <w:pPr>
        <w:ind w:right="288"/>
      </w:pPr>
      <w:r w:rsidRPr="00EB0CED">
        <w:t>This policy aims to provide a clear, fair and consistent approach to behaviour based on nurturing principles and restorative practices. This will:</w:t>
      </w:r>
    </w:p>
    <w:p w14:paraId="00E9C6BB" w14:textId="77777777" w:rsidR="00EB0CED" w:rsidRPr="00EB0CED" w:rsidRDefault="00EB0CED" w:rsidP="00EB0CED">
      <w:pPr>
        <w:pStyle w:val="ListParagraph"/>
        <w:numPr>
          <w:ilvl w:val="0"/>
          <w:numId w:val="35"/>
        </w:numPr>
      </w:pPr>
      <w:r w:rsidRPr="00EB0CED">
        <w:t>Foster, nurture and value strong and healthy relationships in recognition of the importance of this as a lifelong skill.</w:t>
      </w:r>
    </w:p>
    <w:p w14:paraId="2379AC18" w14:textId="77777777" w:rsidR="00EB0CED" w:rsidRPr="00EB0CED" w:rsidRDefault="00EB0CED" w:rsidP="00EB0CED">
      <w:pPr>
        <w:pStyle w:val="ListParagraph"/>
        <w:numPr>
          <w:ilvl w:val="0"/>
          <w:numId w:val="35"/>
        </w:numPr>
      </w:pPr>
      <w:r w:rsidRPr="00EB0CED">
        <w:t>Use our Christian Values of Faith, Hope and Love to underpin our nurturing and relationship focused approach.</w:t>
      </w:r>
    </w:p>
    <w:p w14:paraId="0DCBE0BD" w14:textId="77777777" w:rsidR="00EB0CED" w:rsidRPr="00EB0CED" w:rsidRDefault="00EB0CED" w:rsidP="00EB0CED">
      <w:pPr>
        <w:pStyle w:val="ListParagraph"/>
        <w:numPr>
          <w:ilvl w:val="0"/>
          <w:numId w:val="35"/>
        </w:numPr>
      </w:pPr>
      <w:r w:rsidRPr="00EB0CED">
        <w:t>Provide a safe, respectful, equitable and happy school ethos where learning opportunities are maximised.</w:t>
      </w:r>
    </w:p>
    <w:p w14:paraId="617968FB" w14:textId="77777777" w:rsidR="00EB0CED" w:rsidRPr="00EB0CED" w:rsidRDefault="00EB0CED" w:rsidP="00EB0CED">
      <w:pPr>
        <w:pStyle w:val="ListParagraph"/>
        <w:numPr>
          <w:ilvl w:val="0"/>
          <w:numId w:val="35"/>
        </w:numPr>
      </w:pPr>
      <w:r w:rsidRPr="00EB0CED">
        <w:t>Give staff the tools to enable them to support and equip children with strategies to manage their behaviour and build positive relationships with others.</w:t>
      </w:r>
    </w:p>
    <w:p w14:paraId="658479FD" w14:textId="582E9008" w:rsidR="00EB0CED" w:rsidRPr="00EB0CED" w:rsidRDefault="00EB0CED" w:rsidP="00EB0CED">
      <w:pPr>
        <w:pStyle w:val="Heading1"/>
      </w:pPr>
      <w:bookmarkStart w:id="4" w:name="_bookmark2"/>
      <w:bookmarkStart w:id="5" w:name="_Toc179134400"/>
      <w:bookmarkEnd w:id="4"/>
      <w:r w:rsidRPr="00EB0CED">
        <w:t>Purpose of the Behaviour Policy</w:t>
      </w:r>
      <w:bookmarkEnd w:id="5"/>
    </w:p>
    <w:p w14:paraId="4FB925DA" w14:textId="490EA1DA" w:rsidR="00EB0CED" w:rsidRPr="00EB0CED" w:rsidRDefault="00EB0CED" w:rsidP="00EB0CED">
      <w:pPr>
        <w:ind w:right="288"/>
      </w:pPr>
      <w:r w:rsidRPr="00EB0CED">
        <w:t xml:space="preserve">At St. George’s we develop children’s character and Christian spirit through the ‘St. George’s way’. </w:t>
      </w:r>
      <w:proofErr w:type="gramStart"/>
      <w:r w:rsidRPr="00EB0CED">
        <w:t>In order to</w:t>
      </w:r>
      <w:proofErr w:type="gramEnd"/>
      <w:r w:rsidRPr="00EB0CED">
        <w:t xml:space="preserve"> do this, we define the behaviours and habits that we expect pupils to live out. We want to support our pupils to grow into adults who are polite, respectful, grateful and who put others before themselves – this is how they can show Respect, Empathy, Forgiveness, Honest, Justice and Kindness beyond their St. George’s years. We believe that as pupils practise these behaviours, over time they become habits that positively shape how they feel about themselves and how other people perceive them.</w:t>
      </w:r>
    </w:p>
    <w:p w14:paraId="203E065B" w14:textId="5FB25E76" w:rsidR="00EB0CED" w:rsidRPr="00EB0CED" w:rsidRDefault="00EB0CED" w:rsidP="00EB0CED">
      <w:pPr>
        <w:pStyle w:val="Heading1"/>
      </w:pPr>
      <w:bookmarkStart w:id="6" w:name="_bookmark3"/>
      <w:bookmarkStart w:id="7" w:name="_Toc179134401"/>
      <w:bookmarkEnd w:id="6"/>
      <w:r w:rsidRPr="00EB0CED">
        <w:t>Reasonable Adaptations</w:t>
      </w:r>
      <w:bookmarkEnd w:id="7"/>
    </w:p>
    <w:p w14:paraId="5F0A6F4C" w14:textId="0D7C0EBC" w:rsidR="00EB0CED" w:rsidRDefault="00EB0CED" w:rsidP="00F876EF">
      <w:pPr>
        <w:ind w:right="288"/>
        <w:rPr>
          <w:rFonts w:eastAsiaTheme="majorEastAsia" w:cstheme="majorBidi"/>
          <w:b/>
          <w:bCs/>
          <w:color w:val="136EA3" w:themeColor="accent1"/>
          <w:szCs w:val="28"/>
        </w:rPr>
      </w:pPr>
      <w:r w:rsidRPr="00EB0CED">
        <w:t>While this policy is for all pupils, it will be applied differently in different year groups depending on pupils’ ages and may be applied differently depending on individual pupils’ special educational needs</w:t>
      </w:r>
      <w:bookmarkStart w:id="8" w:name="_bookmark4"/>
      <w:bookmarkEnd w:id="8"/>
      <w:r w:rsidR="00F876EF">
        <w:t xml:space="preserve">. </w:t>
      </w:r>
    </w:p>
    <w:p w14:paraId="63464215" w14:textId="77A06332" w:rsidR="00EB0CED" w:rsidRPr="00EB0CED" w:rsidRDefault="00EB0CED" w:rsidP="00EB0CED">
      <w:pPr>
        <w:pStyle w:val="Heading1"/>
      </w:pPr>
      <w:bookmarkStart w:id="9" w:name="_Toc179134402"/>
      <w:r w:rsidRPr="00EB0CED">
        <w:t>Consistency in Approach</w:t>
      </w:r>
      <w:bookmarkEnd w:id="9"/>
    </w:p>
    <w:p w14:paraId="25A222C3" w14:textId="77777777" w:rsidR="00EB0CED" w:rsidRDefault="00EB0CED" w:rsidP="00EB0CED">
      <w:pPr>
        <w:ind w:right="288"/>
      </w:pPr>
      <w:r w:rsidRPr="00EB0CED">
        <w:t xml:space="preserve">To support all learners, we do not have individual class charters or individual class rules. All classes have the same three school </w:t>
      </w:r>
      <w:proofErr w:type="gramStart"/>
      <w:r w:rsidRPr="00EB0CED">
        <w:t>rules</w:t>
      </w:r>
      <w:proofErr w:type="gramEnd"/>
      <w:r w:rsidRPr="00EB0CED">
        <w:t xml:space="preserve"> and our reward systems are consistent across schoo</w:t>
      </w:r>
      <w:r>
        <w:t xml:space="preserve">l. </w:t>
      </w:r>
    </w:p>
    <w:p w14:paraId="18584F0D" w14:textId="77777777" w:rsidR="00EB0CED" w:rsidRDefault="00EB0CED" w:rsidP="00EB0CED">
      <w:pPr>
        <w:ind w:right="288"/>
        <w:jc w:val="both"/>
      </w:pPr>
      <w:r w:rsidRPr="00EB0CED">
        <w:t>In implementing this policy, we acknowledge the need for consistency. This is:</w:t>
      </w:r>
    </w:p>
    <w:p w14:paraId="0EDD54B5" w14:textId="77777777" w:rsidR="00EB0CED" w:rsidRPr="00EB0CED" w:rsidRDefault="00EB0CED" w:rsidP="00EB0CED">
      <w:pPr>
        <w:pStyle w:val="ListParagraph"/>
        <w:numPr>
          <w:ilvl w:val="0"/>
          <w:numId w:val="36"/>
        </w:numPr>
      </w:pPr>
      <w:r w:rsidRPr="00EB0CED">
        <w:t>Consistent language and consistent response: simple and clear expectations reflected in all conversations about behaviour.</w:t>
      </w:r>
    </w:p>
    <w:p w14:paraId="5C0752F5" w14:textId="77777777" w:rsidR="00EB0CED" w:rsidRPr="00EB0CED" w:rsidRDefault="00EB0CED" w:rsidP="00EB0CED">
      <w:pPr>
        <w:pStyle w:val="ListParagraph"/>
        <w:numPr>
          <w:ilvl w:val="0"/>
          <w:numId w:val="36"/>
        </w:numPr>
      </w:pPr>
      <w:r w:rsidRPr="00EB0CED">
        <w:t>Consistent follow up: ensuring ‘certainty’ at the classroom and Senior Leadership level.</w:t>
      </w:r>
    </w:p>
    <w:p w14:paraId="20066B7B" w14:textId="77777777" w:rsidR="00EB0CED" w:rsidRPr="00EB0CED" w:rsidRDefault="00EB0CED" w:rsidP="00EB0CED">
      <w:pPr>
        <w:pStyle w:val="ListParagraph"/>
        <w:numPr>
          <w:ilvl w:val="0"/>
          <w:numId w:val="36"/>
        </w:numPr>
      </w:pPr>
      <w:r w:rsidRPr="00EB0CED">
        <w:t>Teachers taking responsibility for behaviour interventions, seeking support only where needed.</w:t>
      </w:r>
    </w:p>
    <w:p w14:paraId="3156056E" w14:textId="77777777" w:rsidR="00EB0CED" w:rsidRPr="00EB0CED" w:rsidRDefault="00EB0CED" w:rsidP="00EB0CED">
      <w:pPr>
        <w:pStyle w:val="ListParagraph"/>
        <w:numPr>
          <w:ilvl w:val="0"/>
          <w:numId w:val="36"/>
        </w:numPr>
      </w:pPr>
      <w:r w:rsidRPr="00EB0CED">
        <w:t>Consistent positive reinforcement: routine procedures for reinforcing, encouraging and celebrating.</w:t>
      </w:r>
    </w:p>
    <w:p w14:paraId="4C1B2C32" w14:textId="77777777" w:rsidR="00EB0CED" w:rsidRPr="00EB0CED" w:rsidRDefault="00EB0CED" w:rsidP="00EB0CED">
      <w:pPr>
        <w:pStyle w:val="ListParagraph"/>
        <w:numPr>
          <w:ilvl w:val="0"/>
          <w:numId w:val="36"/>
        </w:numPr>
      </w:pPr>
      <w:r w:rsidRPr="00EB0CED">
        <w:t>Consistent consequences: defined, agreed and applied at the classroom level as well as established structures for more serious behaviours.</w:t>
      </w:r>
    </w:p>
    <w:p w14:paraId="497B4ED5" w14:textId="77777777" w:rsidR="00EB0CED" w:rsidRPr="00EB0CED" w:rsidRDefault="00EB0CED" w:rsidP="00F876EF">
      <w:pPr>
        <w:pStyle w:val="ListParagraph"/>
        <w:numPr>
          <w:ilvl w:val="0"/>
          <w:numId w:val="36"/>
        </w:numPr>
        <w:ind w:left="357" w:hanging="357"/>
      </w:pPr>
      <w:r w:rsidRPr="00EB0CED">
        <w:t>Consistent expectations referencing promoting appropriate behaviour.</w:t>
      </w:r>
    </w:p>
    <w:p w14:paraId="1A8C24F6" w14:textId="77777777" w:rsidR="00EB0CED" w:rsidRPr="00EB0CED" w:rsidRDefault="00EB0CED" w:rsidP="00F876EF">
      <w:pPr>
        <w:pStyle w:val="ListParagraph"/>
        <w:numPr>
          <w:ilvl w:val="0"/>
          <w:numId w:val="36"/>
        </w:numPr>
        <w:ind w:left="357" w:hanging="357"/>
      </w:pPr>
      <w:r w:rsidRPr="00EB0CED">
        <w:lastRenderedPageBreak/>
        <w:t>Consistent respect from the adults: even in the face of disrespectful learners.</w:t>
      </w:r>
    </w:p>
    <w:p w14:paraId="0D72B435" w14:textId="77777777" w:rsidR="00EB0CED" w:rsidRPr="00EB0CED" w:rsidRDefault="00EB0CED" w:rsidP="00F876EF">
      <w:pPr>
        <w:pStyle w:val="ListParagraph"/>
        <w:numPr>
          <w:ilvl w:val="0"/>
          <w:numId w:val="36"/>
        </w:numPr>
        <w:ind w:left="357" w:hanging="357"/>
      </w:pPr>
      <w:r w:rsidRPr="00EB0CED">
        <w:t>Consistent models of emotional control: emotional restraint that is modelled and not just taught, teachers as role models for learning.</w:t>
      </w:r>
    </w:p>
    <w:p w14:paraId="0784A2DF" w14:textId="77777777" w:rsidR="00F876EF" w:rsidRDefault="00EB0CED" w:rsidP="00F876EF">
      <w:pPr>
        <w:pStyle w:val="ListParagraph"/>
        <w:numPr>
          <w:ilvl w:val="0"/>
          <w:numId w:val="36"/>
        </w:numPr>
        <w:ind w:left="357" w:hanging="357"/>
      </w:pPr>
      <w:r w:rsidRPr="00EB0CED">
        <w:t>Consistently reinforced rituals and routines for behaviour: in classrooms, in the hall, around school and outsid</w:t>
      </w:r>
      <w:r>
        <w:t>e</w:t>
      </w:r>
      <w:bookmarkStart w:id="10" w:name="_bookmark5"/>
      <w:bookmarkEnd w:id="10"/>
      <w:r w:rsidR="00F876EF">
        <w:t xml:space="preserve">. </w:t>
      </w:r>
    </w:p>
    <w:p w14:paraId="64B68458" w14:textId="77777777" w:rsidR="00F876EF" w:rsidRDefault="00F876EF">
      <w:pPr>
        <w:jc w:val="both"/>
      </w:pPr>
      <w:r>
        <w:br w:type="page"/>
      </w:r>
    </w:p>
    <w:p w14:paraId="18036E7F" w14:textId="00F3B9BB" w:rsidR="00EB0CED" w:rsidRPr="00EB0CED" w:rsidRDefault="00EB0CED" w:rsidP="00F876EF">
      <w:pPr>
        <w:pStyle w:val="Heading1"/>
      </w:pPr>
      <w:bookmarkStart w:id="11" w:name="_Toc179134403"/>
      <w:r w:rsidRPr="00EB0CED">
        <w:lastRenderedPageBreak/>
        <w:t>St. George’s School Rules</w:t>
      </w:r>
      <w:bookmarkEnd w:id="11"/>
    </w:p>
    <w:p w14:paraId="56B2BD9A" w14:textId="77777777" w:rsidR="00EB0CED" w:rsidRPr="00EB0CED" w:rsidRDefault="00EB0CED" w:rsidP="00F876EF">
      <w:pPr>
        <w:pStyle w:val="ListParagraph"/>
        <w:numPr>
          <w:ilvl w:val="0"/>
          <w:numId w:val="38"/>
        </w:numPr>
        <w:ind w:right="288"/>
        <w:jc w:val="both"/>
      </w:pPr>
      <w:r w:rsidRPr="00EB0CED">
        <w:t>Follow instructions</w:t>
      </w:r>
    </w:p>
    <w:p w14:paraId="22209104" w14:textId="77777777" w:rsidR="00EB0CED" w:rsidRPr="00EB0CED" w:rsidRDefault="00EB0CED" w:rsidP="00F876EF">
      <w:pPr>
        <w:pStyle w:val="ListParagraph"/>
        <w:numPr>
          <w:ilvl w:val="0"/>
          <w:numId w:val="38"/>
        </w:numPr>
        <w:ind w:right="288"/>
        <w:jc w:val="both"/>
      </w:pPr>
      <w:r w:rsidRPr="00EB0CED">
        <w:t>Use kind words</w:t>
      </w:r>
    </w:p>
    <w:p w14:paraId="566818A6" w14:textId="2128DB4E" w:rsidR="00EB0CED" w:rsidRPr="00EB0CED" w:rsidRDefault="00EB0CED" w:rsidP="00F876EF">
      <w:pPr>
        <w:pStyle w:val="ListParagraph"/>
        <w:numPr>
          <w:ilvl w:val="0"/>
          <w:numId w:val="38"/>
        </w:numPr>
        <w:ind w:right="288"/>
        <w:jc w:val="both"/>
      </w:pPr>
      <w:r w:rsidRPr="00EB0CED">
        <w:t xml:space="preserve">Keep hands and feet to ourselves </w:t>
      </w:r>
    </w:p>
    <w:p w14:paraId="2C5415EA" w14:textId="377204CC" w:rsidR="00EB0CED" w:rsidRPr="00EB0CED" w:rsidRDefault="00EB0CED" w:rsidP="00F876EF">
      <w:pPr>
        <w:pStyle w:val="Heading1"/>
      </w:pPr>
      <w:bookmarkStart w:id="12" w:name="_bookmark6"/>
      <w:bookmarkStart w:id="13" w:name="_Toc179134404"/>
      <w:bookmarkEnd w:id="12"/>
      <w:r w:rsidRPr="00EB0CED">
        <w:t>Visible Consistencies</w:t>
      </w:r>
      <w:bookmarkEnd w:id="13"/>
    </w:p>
    <w:p w14:paraId="30D98076" w14:textId="64CFC7A8" w:rsidR="00EB0CED" w:rsidRPr="00EB0CED" w:rsidRDefault="00F876EF" w:rsidP="00F876EF">
      <w:pPr>
        <w:pStyle w:val="Heading2"/>
      </w:pPr>
      <w:bookmarkStart w:id="14" w:name="_bookmark7"/>
      <w:bookmarkStart w:id="15" w:name="_Toc179134405"/>
      <w:bookmarkEnd w:id="14"/>
      <w:r>
        <w:t>Local Academy Board</w:t>
      </w:r>
      <w:bookmarkEnd w:id="15"/>
    </w:p>
    <w:p w14:paraId="2321E92A" w14:textId="27269930" w:rsidR="00EB0CED" w:rsidRPr="00EB0CED" w:rsidRDefault="00EB0CED" w:rsidP="00F876EF">
      <w:pPr>
        <w:pStyle w:val="ListParagraph"/>
      </w:pPr>
      <w:r w:rsidRPr="00EB0CED">
        <w:t xml:space="preserve">The </w:t>
      </w:r>
      <w:r w:rsidR="00F876EF">
        <w:t>Local Academy Board</w:t>
      </w:r>
      <w:r w:rsidRPr="00EB0CED">
        <w:t xml:space="preserve"> is responsible for setting down these general guidelines on standards of behaviour and reviewing their effectiveness.</w:t>
      </w:r>
    </w:p>
    <w:p w14:paraId="66FAAFDF" w14:textId="4C9288FE" w:rsidR="00EB0CED" w:rsidRPr="00EB0CED" w:rsidRDefault="00EB0CED" w:rsidP="00F876EF">
      <w:pPr>
        <w:pStyle w:val="ListParagraph"/>
      </w:pPr>
      <w:r w:rsidRPr="00EB0CED">
        <w:t xml:space="preserve">The </w:t>
      </w:r>
      <w:r w:rsidR="00F876EF">
        <w:t>Local Academy Board</w:t>
      </w:r>
      <w:r w:rsidRPr="00EB0CED">
        <w:t xml:space="preserve"> members support the headteacher in adhering to these guidelines.</w:t>
      </w:r>
    </w:p>
    <w:p w14:paraId="5953E9C5" w14:textId="50CDED08" w:rsidR="00EB0CED" w:rsidRPr="00EB0CED" w:rsidRDefault="00EB0CED" w:rsidP="00F876EF">
      <w:pPr>
        <w:pStyle w:val="ListParagraph"/>
      </w:pPr>
      <w:r w:rsidRPr="00EB0CED">
        <w:t xml:space="preserve">The </w:t>
      </w:r>
      <w:r w:rsidR="00F876EF">
        <w:t>H</w:t>
      </w:r>
      <w:r w:rsidRPr="00EB0CED">
        <w:t xml:space="preserve">eadteacher has the day-to-day authority to implement the school's policy on behaviour, but </w:t>
      </w:r>
      <w:r w:rsidR="00F876EF">
        <w:t>Local Academy Board</w:t>
      </w:r>
      <w:r w:rsidRPr="00EB0CED">
        <w:t xml:space="preserve"> members may advise the headteacher about </w:t>
      </w:r>
      <w:proofErr w:type="gramStart"/>
      <w:r w:rsidRPr="00EB0CED">
        <w:t>particular disciplinary</w:t>
      </w:r>
      <w:proofErr w:type="gramEnd"/>
      <w:r w:rsidRPr="00EB0CED">
        <w:t xml:space="preserve"> issues. The headteacher must take this into account when making decisions about matters of behaviour.</w:t>
      </w:r>
    </w:p>
    <w:p w14:paraId="033C0F20" w14:textId="77777777" w:rsidR="00EB0CED" w:rsidRPr="00EB0CED" w:rsidRDefault="00EB0CED" w:rsidP="00F876EF">
      <w:pPr>
        <w:pStyle w:val="Heading2"/>
      </w:pPr>
      <w:bookmarkStart w:id="16" w:name="_bookmark8"/>
      <w:bookmarkStart w:id="17" w:name="_Toc179134406"/>
      <w:bookmarkEnd w:id="16"/>
      <w:r w:rsidRPr="00EB0CED">
        <w:t>The Headteacher</w:t>
      </w:r>
      <w:bookmarkEnd w:id="17"/>
    </w:p>
    <w:p w14:paraId="321CE8F6" w14:textId="1AA5B9C3" w:rsidR="00EB0CED" w:rsidRPr="00EB0CED" w:rsidRDefault="00EB0CED" w:rsidP="00F876EF">
      <w:pPr>
        <w:pStyle w:val="ListParagraph"/>
      </w:pPr>
      <w:r w:rsidRPr="00EB0CED">
        <w:t xml:space="preserve">It is the responsibility of the </w:t>
      </w:r>
      <w:r w:rsidR="00F876EF">
        <w:t>H</w:t>
      </w:r>
      <w:r w:rsidRPr="00EB0CED">
        <w:t xml:space="preserve">eadteacher to </w:t>
      </w:r>
      <w:r w:rsidR="00DB408C">
        <w:t xml:space="preserve">oversee the </w:t>
      </w:r>
      <w:r w:rsidR="00DB408C" w:rsidRPr="00EB0CED">
        <w:t>implement</w:t>
      </w:r>
      <w:r w:rsidR="00DB408C">
        <w:t>ation of</w:t>
      </w:r>
      <w:r w:rsidRPr="00EB0CED">
        <w:t xml:space="preserve"> the school’s behaviour policy consistently throughout the school.</w:t>
      </w:r>
    </w:p>
    <w:p w14:paraId="1A21F0E6" w14:textId="77777777" w:rsidR="00EB0CED" w:rsidRPr="00EB0CED" w:rsidRDefault="00EB0CED" w:rsidP="00F876EF">
      <w:pPr>
        <w:pStyle w:val="ListParagraph"/>
      </w:pPr>
      <w:r w:rsidRPr="00EB0CED">
        <w:t>Report to the governors, when requested, on the effectiveness of the policy.</w:t>
      </w:r>
    </w:p>
    <w:p w14:paraId="40D788D1" w14:textId="2F075218" w:rsidR="00F876EF" w:rsidRDefault="00EB0CED" w:rsidP="00F876EF">
      <w:pPr>
        <w:pStyle w:val="ListParagraph"/>
      </w:pPr>
      <w:r w:rsidRPr="00EB0CED">
        <w:t>Ensure the health, safety and welfare of all children in the school.</w:t>
      </w:r>
    </w:p>
    <w:p w14:paraId="41323F43" w14:textId="1B1510DD" w:rsidR="00F876EF" w:rsidRDefault="00F876EF" w:rsidP="00F876EF">
      <w:pPr>
        <w:pStyle w:val="ListParagraph"/>
      </w:pPr>
      <w:r>
        <w:t xml:space="preserve">Setting the standards of behaviour. </w:t>
      </w:r>
    </w:p>
    <w:p w14:paraId="0568C558" w14:textId="30AC8A3C" w:rsidR="00EB0CED" w:rsidRPr="00EB0CED" w:rsidRDefault="00EB0CED" w:rsidP="00F876EF">
      <w:pPr>
        <w:pStyle w:val="ListParagraph"/>
      </w:pPr>
      <w:r w:rsidRPr="00EB0CED">
        <w:t>Support</w:t>
      </w:r>
      <w:r w:rsidR="00F876EF">
        <w:t xml:space="preserve">ing </w:t>
      </w:r>
      <w:r w:rsidRPr="00EB0CED">
        <w:t xml:space="preserve">staff </w:t>
      </w:r>
      <w:r w:rsidR="00F876EF">
        <w:t>to</w:t>
      </w:r>
      <w:r w:rsidRPr="00EB0CED">
        <w:t xml:space="preserve"> </w:t>
      </w:r>
      <w:r w:rsidR="00F876EF">
        <w:t>implement</w:t>
      </w:r>
      <w:r w:rsidRPr="00EB0CED">
        <w:t xml:space="preserve"> the policy</w:t>
      </w:r>
      <w:r w:rsidR="00F876EF">
        <w:t xml:space="preserve">. </w:t>
      </w:r>
    </w:p>
    <w:p w14:paraId="1F677ABE" w14:textId="77777777" w:rsidR="00EB0CED" w:rsidRPr="00EB0CED" w:rsidRDefault="00EB0CED" w:rsidP="00F876EF">
      <w:pPr>
        <w:pStyle w:val="ListParagraph"/>
      </w:pPr>
      <w:r w:rsidRPr="00EB0CED">
        <w:t>Keep records of all reported serious incidents of behaviour.</w:t>
      </w:r>
    </w:p>
    <w:p w14:paraId="52163615" w14:textId="62DBF744" w:rsidR="00DB408C" w:rsidRDefault="00EB0CED" w:rsidP="00DB408C">
      <w:pPr>
        <w:pStyle w:val="ListParagraph"/>
      </w:pPr>
      <w:r w:rsidRPr="00EB0CED">
        <w:t>Give a suspension to individual children for serious acts of misbehaviour. For repeated or very serious acts of anti-social behaviour, the headteacher may permanently exclude a child (refer to the Exclusions Policy)</w:t>
      </w:r>
      <w:r w:rsidR="00DB408C">
        <w:t xml:space="preserve">. </w:t>
      </w:r>
    </w:p>
    <w:p w14:paraId="271E0D78" w14:textId="77777777" w:rsidR="00DB408C" w:rsidRPr="004C65B4" w:rsidRDefault="00DB408C" w:rsidP="00DB408C">
      <w:pPr>
        <w:pStyle w:val="Heading1"/>
      </w:pPr>
      <w:bookmarkStart w:id="18" w:name="_Toc179134407"/>
      <w:r w:rsidRPr="004C65B4">
        <w:t>The Deputy Headteacher</w:t>
      </w:r>
      <w:bookmarkEnd w:id="18"/>
    </w:p>
    <w:p w14:paraId="630FE9CF" w14:textId="48AFDB91" w:rsidR="00DB408C" w:rsidRPr="004C65B4" w:rsidRDefault="00DB408C" w:rsidP="00DB408C">
      <w:pPr>
        <w:pStyle w:val="ListParagraph"/>
      </w:pPr>
      <w:r w:rsidRPr="004C65B4">
        <w:t xml:space="preserve">Ensure the effective implementation of the school’s behaviour policy across the school. </w:t>
      </w:r>
    </w:p>
    <w:p w14:paraId="74898DED" w14:textId="7879F623" w:rsidR="00DB408C" w:rsidRPr="004C65B4" w:rsidRDefault="00DB408C" w:rsidP="00DB408C">
      <w:pPr>
        <w:pStyle w:val="ListParagraph"/>
      </w:pPr>
      <w:r w:rsidRPr="004C65B4">
        <w:t xml:space="preserve">Provide leadership and support to staff in managing student behaviour, including offering guidance on best practices and strategies. </w:t>
      </w:r>
    </w:p>
    <w:p w14:paraId="5C16B43B" w14:textId="09B5D99D" w:rsidR="00DB408C" w:rsidRPr="004C65B4" w:rsidRDefault="00DB408C" w:rsidP="00DB408C">
      <w:pPr>
        <w:pStyle w:val="ListParagraph"/>
      </w:pPr>
      <w:r w:rsidRPr="004C65B4">
        <w:t xml:space="preserve">Regularly monitor and evaluate the effectiveness of the behaviour policy, </w:t>
      </w:r>
      <w:proofErr w:type="gramStart"/>
      <w:r w:rsidRPr="004C65B4">
        <w:t>making adjustments</w:t>
      </w:r>
      <w:proofErr w:type="gramEnd"/>
      <w:r w:rsidRPr="004C65B4">
        <w:t xml:space="preserve"> as necessary to improve outcomes. </w:t>
      </w:r>
    </w:p>
    <w:p w14:paraId="6E0D3471" w14:textId="055A57B1" w:rsidR="00DB408C" w:rsidRPr="004C65B4" w:rsidRDefault="00DB408C" w:rsidP="00DB408C">
      <w:pPr>
        <w:pStyle w:val="ListParagraph"/>
      </w:pPr>
      <w:r w:rsidRPr="004C65B4">
        <w:t xml:space="preserve">Analyse behaviour-related data to identify trends, areas for improvement, and the impact of interventions. </w:t>
      </w:r>
    </w:p>
    <w:p w14:paraId="0BA1BA4E" w14:textId="142E16F1" w:rsidR="00DB408C" w:rsidRPr="004C65B4" w:rsidRDefault="00DB408C" w:rsidP="00DB408C">
      <w:pPr>
        <w:pStyle w:val="ListParagraph"/>
      </w:pPr>
      <w:r w:rsidRPr="004C65B4">
        <w:t xml:space="preserve">Organise and deliver training sessions for staff on behaviour management techniques and the specific needs of different student groups. </w:t>
      </w:r>
    </w:p>
    <w:p w14:paraId="56750180" w14:textId="124939D7" w:rsidR="00DB408C" w:rsidRPr="004C65B4" w:rsidRDefault="00DB408C" w:rsidP="00DB408C">
      <w:pPr>
        <w:pStyle w:val="ListParagraph"/>
      </w:pPr>
      <w:r w:rsidRPr="004C65B4">
        <w:t xml:space="preserve">Work closely with students to address behavioural issues, providing support and interventions to help them improve. </w:t>
      </w:r>
    </w:p>
    <w:p w14:paraId="61C76A0F" w14:textId="7A619DC8" w:rsidR="00DB408C" w:rsidRPr="004C65B4" w:rsidRDefault="00DB408C" w:rsidP="00DB408C">
      <w:pPr>
        <w:pStyle w:val="ListParagraph"/>
      </w:pPr>
      <w:r w:rsidRPr="004C65B4">
        <w:lastRenderedPageBreak/>
        <w:t xml:space="preserve">Engage with parents and carers to discuss their child’s behaviour, progress, and any support needed at home. </w:t>
      </w:r>
    </w:p>
    <w:p w14:paraId="3A3CA421" w14:textId="02CCB4FA" w:rsidR="00DB408C" w:rsidRPr="004C65B4" w:rsidRDefault="00DB408C" w:rsidP="00DB408C">
      <w:pPr>
        <w:pStyle w:val="ListParagraph"/>
      </w:pPr>
      <w:r w:rsidRPr="004C65B4">
        <w:t xml:space="preserve">Liaise with external agencies, such as educational psychologists and social services, to support students with behavioural needs. </w:t>
      </w:r>
    </w:p>
    <w:p w14:paraId="4371684B" w14:textId="028E5168" w:rsidR="00DB408C" w:rsidRPr="004C65B4" w:rsidRDefault="00DB408C" w:rsidP="00DB408C">
      <w:pPr>
        <w:pStyle w:val="ListParagraph"/>
      </w:pPr>
      <w:r w:rsidRPr="004C65B4">
        <w:t xml:space="preserve">Foster a positive school culture that promotes respect, inclusion, and high expectations for behaviour. </w:t>
      </w:r>
    </w:p>
    <w:p w14:paraId="51568215" w14:textId="66E6B7A7" w:rsidR="00DB408C" w:rsidRPr="004C65B4" w:rsidRDefault="00DB408C" w:rsidP="00DB408C">
      <w:pPr>
        <w:pStyle w:val="ListParagraph"/>
      </w:pPr>
      <w:r w:rsidRPr="004C65B4">
        <w:t xml:space="preserve">Report regularly to the headteacher and senior leadership team on the implementation and impact of the behaviour policy. </w:t>
      </w:r>
    </w:p>
    <w:p w14:paraId="75AC2617" w14:textId="3BE3A42C" w:rsidR="00F876EF" w:rsidRPr="004C65B4" w:rsidRDefault="00F876EF" w:rsidP="00DB408C">
      <w:pPr>
        <w:pStyle w:val="Heading1"/>
      </w:pPr>
      <w:bookmarkStart w:id="19" w:name="_Toc179134408"/>
      <w:r w:rsidRPr="004C65B4">
        <w:t>The Special Educational Needs Co-Ordinator</w:t>
      </w:r>
      <w:bookmarkEnd w:id="19"/>
    </w:p>
    <w:p w14:paraId="683E4726" w14:textId="63557008" w:rsidR="00F876EF" w:rsidRPr="004C65B4" w:rsidRDefault="00F876EF" w:rsidP="00F876EF">
      <w:pPr>
        <w:pStyle w:val="ListParagraph"/>
      </w:pPr>
      <w:r w:rsidRPr="004C65B4">
        <w:t xml:space="preserve">Lead the development and regular review of reasonable adaptations to the school’s behaviour policy to ensure it meets the needs of students with special educational needs and disabilities. </w:t>
      </w:r>
    </w:p>
    <w:p w14:paraId="383C7451" w14:textId="6A66F1AA" w:rsidR="00F876EF" w:rsidRPr="004C65B4" w:rsidRDefault="00F876EF" w:rsidP="00F876EF">
      <w:pPr>
        <w:pStyle w:val="ListParagraph"/>
      </w:pPr>
      <w:r w:rsidRPr="004C65B4">
        <w:t>Provide guidance and support to classroom teachers on effective behaviour management strategies tailored to students with special educational needs and disabilities.</w:t>
      </w:r>
    </w:p>
    <w:p w14:paraId="02471667" w14:textId="11AB38FE" w:rsidR="00F876EF" w:rsidRPr="004C65B4" w:rsidRDefault="00F876EF" w:rsidP="00F876EF">
      <w:pPr>
        <w:pStyle w:val="ListParagraph"/>
      </w:pPr>
      <w:r w:rsidRPr="004C65B4">
        <w:t xml:space="preserve">Coordinate and oversee interventions and support plans for students with special educational needs and disabilities to promote positive behaviour. </w:t>
      </w:r>
    </w:p>
    <w:p w14:paraId="7C333220" w14:textId="53A212FA" w:rsidR="00F876EF" w:rsidRPr="004C65B4" w:rsidRDefault="00F876EF" w:rsidP="00F876EF">
      <w:pPr>
        <w:pStyle w:val="ListParagraph"/>
      </w:pPr>
      <w:r w:rsidRPr="004C65B4">
        <w:t xml:space="preserve">Communicate regularly with parents and carers of students with special educational needs and disabilities to discuss behaviour strategies and progress. </w:t>
      </w:r>
    </w:p>
    <w:p w14:paraId="54CBA232" w14:textId="77777777" w:rsidR="00F876EF" w:rsidRPr="004C65B4" w:rsidRDefault="00F876EF" w:rsidP="00A92082">
      <w:pPr>
        <w:pStyle w:val="ListParagraph"/>
      </w:pPr>
      <w:r w:rsidRPr="004C65B4">
        <w:t xml:space="preserve">Organise and deliver training for staff on behaviour management techniques and the specific needs of students with special educational needs and disabilities. </w:t>
      </w:r>
    </w:p>
    <w:p w14:paraId="3060AB9B" w14:textId="0120A8BC" w:rsidR="00F876EF" w:rsidRPr="004C65B4" w:rsidRDefault="00F876EF" w:rsidP="00A92082">
      <w:pPr>
        <w:pStyle w:val="ListParagraph"/>
      </w:pPr>
      <w:r w:rsidRPr="004C65B4">
        <w:t xml:space="preserve">Monitor the behaviour of students with </w:t>
      </w:r>
      <w:r w:rsidR="00DB408C" w:rsidRPr="004C65B4">
        <w:t xml:space="preserve">special educational needs and disabilities </w:t>
      </w:r>
      <w:r w:rsidRPr="004C65B4">
        <w:t>and report on their progress to senior leadership and other relevant stakeholders</w:t>
      </w:r>
      <w:r w:rsidR="00DB408C" w:rsidRPr="004C65B4">
        <w:t xml:space="preserve">. </w:t>
      </w:r>
    </w:p>
    <w:p w14:paraId="07A42EE1" w14:textId="42F4CA0F" w:rsidR="00F876EF" w:rsidRPr="004C65B4" w:rsidRDefault="00F876EF" w:rsidP="00F876EF">
      <w:pPr>
        <w:pStyle w:val="ListParagraph"/>
      </w:pPr>
      <w:r w:rsidRPr="004C65B4">
        <w:t xml:space="preserve">Work with external agencies, such as educational psychologists and local authorities, to support students with </w:t>
      </w:r>
      <w:r w:rsidR="00DB408C" w:rsidRPr="004C65B4">
        <w:t>special educational needs and disabilities.</w:t>
      </w:r>
    </w:p>
    <w:p w14:paraId="13E5C7DA" w14:textId="1D20875E" w:rsidR="00DB408C" w:rsidRPr="004C65B4" w:rsidRDefault="00F876EF" w:rsidP="00296480">
      <w:pPr>
        <w:pStyle w:val="ListParagraph"/>
      </w:pPr>
      <w:r w:rsidRPr="004C65B4">
        <w:t xml:space="preserve">Advocate for inclusive practices within the school to ensure that students with </w:t>
      </w:r>
      <w:r w:rsidR="00DB408C" w:rsidRPr="004C65B4">
        <w:t xml:space="preserve">special educational needs and disabilities </w:t>
      </w:r>
      <w:r w:rsidRPr="004C65B4">
        <w:t>are supported in a positive and respectful manner</w:t>
      </w:r>
      <w:r w:rsidR="00DB408C" w:rsidRPr="004C65B4">
        <w:t xml:space="preserve">. </w:t>
      </w:r>
    </w:p>
    <w:p w14:paraId="2D2BE2DC" w14:textId="77777777" w:rsidR="00EB0CED" w:rsidRPr="004C65B4" w:rsidRDefault="00EB0CED" w:rsidP="00270494">
      <w:pPr>
        <w:pStyle w:val="Heading2"/>
      </w:pPr>
      <w:bookmarkStart w:id="20" w:name="_bookmark9"/>
      <w:bookmarkStart w:id="21" w:name="_Toc179134409"/>
      <w:bookmarkEnd w:id="20"/>
      <w:r w:rsidRPr="004C65B4">
        <w:t>All Staff</w:t>
      </w:r>
      <w:bookmarkEnd w:id="21"/>
    </w:p>
    <w:p w14:paraId="07AAE8C4" w14:textId="77777777" w:rsidR="00EB0CED" w:rsidRPr="004C65B4" w:rsidRDefault="00EB0CED" w:rsidP="00270494">
      <w:pPr>
        <w:pStyle w:val="ListParagraph"/>
      </w:pPr>
      <w:r w:rsidRPr="004C65B4">
        <w:t>Take time to welcome children at the start of the day and each session.</w:t>
      </w:r>
    </w:p>
    <w:p w14:paraId="38DD8EF0" w14:textId="5F39D1D7" w:rsidR="00270494" w:rsidRPr="004C65B4" w:rsidRDefault="00270494" w:rsidP="00270494">
      <w:pPr>
        <w:pStyle w:val="ListParagraph"/>
      </w:pPr>
      <w:r w:rsidRPr="004C65B4">
        <w:t xml:space="preserve">Implement the agreed routines and procedures in school to manage behaviour. </w:t>
      </w:r>
    </w:p>
    <w:p w14:paraId="1237C881" w14:textId="552218DD" w:rsidR="00270494" w:rsidRPr="004C65B4" w:rsidRDefault="00270494" w:rsidP="00270494">
      <w:pPr>
        <w:pStyle w:val="ListParagraph"/>
      </w:pPr>
      <w:r w:rsidRPr="004C65B4">
        <w:t xml:space="preserve">Analyse classroom practice to implement routines and procedures that are </w:t>
      </w:r>
      <w:r w:rsidR="004F757B" w:rsidRPr="004C65B4">
        <w:t xml:space="preserve">required. </w:t>
      </w:r>
    </w:p>
    <w:p w14:paraId="42B06EAF" w14:textId="77777777" w:rsidR="00EB0CED" w:rsidRPr="004C65B4" w:rsidRDefault="00EB0CED" w:rsidP="00270494">
      <w:pPr>
        <w:pStyle w:val="ListParagraph"/>
      </w:pPr>
      <w:r w:rsidRPr="004C65B4">
        <w:t>Understand that positive behaviour requires teaching and repeated practice.</w:t>
      </w:r>
    </w:p>
    <w:p w14:paraId="0593145B" w14:textId="77777777" w:rsidR="00EB0CED" w:rsidRPr="004C65B4" w:rsidRDefault="00EB0CED" w:rsidP="00270494">
      <w:pPr>
        <w:pStyle w:val="ListParagraph"/>
      </w:pPr>
      <w:r w:rsidRPr="004C65B4">
        <w:t>Accompany children to the playground whenever transition from the building to the outside area.</w:t>
      </w:r>
    </w:p>
    <w:p w14:paraId="7680A64C" w14:textId="77777777" w:rsidR="00EB0CED" w:rsidRPr="004C65B4" w:rsidRDefault="00EB0CED" w:rsidP="00270494">
      <w:pPr>
        <w:pStyle w:val="ListParagraph"/>
      </w:pPr>
      <w:r w:rsidRPr="004C65B4">
        <w:t>Be ready to connect with pupils before they correct them.</w:t>
      </w:r>
    </w:p>
    <w:p w14:paraId="40789723" w14:textId="77777777" w:rsidR="00EB0CED" w:rsidRPr="004C65B4" w:rsidRDefault="00EB0CED" w:rsidP="00270494">
      <w:pPr>
        <w:pStyle w:val="ListParagraph"/>
      </w:pPr>
      <w:r w:rsidRPr="004C65B4">
        <w:t>Always address children who are struggling to meet expectations using the consistent language from the scripts.</w:t>
      </w:r>
    </w:p>
    <w:p w14:paraId="6D4AF859" w14:textId="77777777" w:rsidR="00EB0CED" w:rsidRPr="004C65B4" w:rsidRDefault="00EB0CED" w:rsidP="00270494">
      <w:pPr>
        <w:pStyle w:val="ListParagraph"/>
      </w:pPr>
      <w:r w:rsidRPr="004C65B4">
        <w:t>Always redirect children by referring to the school rules.</w:t>
      </w:r>
    </w:p>
    <w:p w14:paraId="702657FA" w14:textId="77777777" w:rsidR="00EB0CED" w:rsidRPr="004C65B4" w:rsidRDefault="00EB0CED" w:rsidP="00270494">
      <w:pPr>
        <w:pStyle w:val="ListParagraph"/>
      </w:pPr>
      <w:r w:rsidRPr="004C65B4">
        <w:t>Consistently use ‘Good to be Green’.</w:t>
      </w:r>
    </w:p>
    <w:p w14:paraId="400EBA2B" w14:textId="2026AB00" w:rsidR="00EB0CED" w:rsidRPr="00EB0CED" w:rsidRDefault="00EB0CED" w:rsidP="004F757B">
      <w:pPr>
        <w:pStyle w:val="ListParagraph"/>
      </w:pPr>
      <w:r w:rsidRPr="004C65B4">
        <w:t>Follow up every time,</w:t>
      </w:r>
      <w:r w:rsidRPr="00EB0CED">
        <w:t xml:space="preserve"> retain ownership and engage in reflective dialogue with our learners.</w:t>
      </w:r>
    </w:p>
    <w:p w14:paraId="1008D2E6" w14:textId="77777777" w:rsidR="00EB0CED" w:rsidRPr="00EB0CED" w:rsidRDefault="00EB0CED" w:rsidP="004F757B">
      <w:pPr>
        <w:pStyle w:val="Heading2"/>
      </w:pPr>
      <w:bookmarkStart w:id="22" w:name="_bookmark10"/>
      <w:bookmarkStart w:id="23" w:name="_Toc179134410"/>
      <w:bookmarkEnd w:id="22"/>
      <w:r w:rsidRPr="00EB0CED">
        <w:lastRenderedPageBreak/>
        <w:t>Senior Leadership Team</w:t>
      </w:r>
      <w:bookmarkEnd w:id="23"/>
    </w:p>
    <w:p w14:paraId="3D8F7BC6" w14:textId="77777777" w:rsidR="00EB0CED" w:rsidRPr="00EB0CED" w:rsidRDefault="00EB0CED" w:rsidP="004F757B">
      <w:pPr>
        <w:pStyle w:val="ListParagraph"/>
        <w:numPr>
          <w:ilvl w:val="0"/>
          <w:numId w:val="41"/>
        </w:numPr>
        <w:ind w:right="288"/>
        <w:jc w:val="both"/>
      </w:pPr>
      <w:r w:rsidRPr="00EB0CED">
        <w:t>Take time to welcome learners and their families at the start of the day.</w:t>
      </w:r>
    </w:p>
    <w:p w14:paraId="448C39F0" w14:textId="77777777" w:rsidR="00EB0CED" w:rsidRPr="00EB0CED" w:rsidRDefault="00EB0CED" w:rsidP="004F757B">
      <w:pPr>
        <w:pStyle w:val="ListParagraph"/>
        <w:numPr>
          <w:ilvl w:val="0"/>
          <w:numId w:val="41"/>
        </w:numPr>
        <w:ind w:right="288"/>
        <w:jc w:val="both"/>
      </w:pPr>
      <w:r w:rsidRPr="00EB0CED">
        <w:t>Be a visible presence around the school, particularly at busy transition times.</w:t>
      </w:r>
    </w:p>
    <w:p w14:paraId="52979250" w14:textId="77777777" w:rsidR="00EB0CED" w:rsidRPr="00EB0CED" w:rsidRDefault="00EB0CED" w:rsidP="004F757B">
      <w:pPr>
        <w:pStyle w:val="ListParagraph"/>
        <w:numPr>
          <w:ilvl w:val="0"/>
          <w:numId w:val="41"/>
        </w:numPr>
        <w:ind w:right="288"/>
        <w:jc w:val="both"/>
      </w:pPr>
      <w:r w:rsidRPr="00EB0CED">
        <w:t>Regularly share good practice.</w:t>
      </w:r>
    </w:p>
    <w:p w14:paraId="1BD4F702" w14:textId="77777777" w:rsidR="00EB0CED" w:rsidRPr="00EB0CED" w:rsidRDefault="00EB0CED" w:rsidP="004F757B">
      <w:pPr>
        <w:pStyle w:val="ListParagraph"/>
        <w:numPr>
          <w:ilvl w:val="0"/>
          <w:numId w:val="41"/>
        </w:numPr>
        <w:ind w:right="288"/>
        <w:jc w:val="both"/>
      </w:pPr>
      <w:r w:rsidRPr="00EB0CED">
        <w:t>Regularly celebrate staff and children whose efforts go above and beyond expectations.</w:t>
      </w:r>
    </w:p>
    <w:p w14:paraId="5414C970" w14:textId="77777777" w:rsidR="00EB0CED" w:rsidRPr="00EB0CED" w:rsidRDefault="00EB0CED" w:rsidP="004F757B">
      <w:pPr>
        <w:pStyle w:val="ListParagraph"/>
        <w:numPr>
          <w:ilvl w:val="0"/>
          <w:numId w:val="41"/>
        </w:numPr>
        <w:ind w:right="288"/>
        <w:jc w:val="both"/>
      </w:pPr>
      <w:r w:rsidRPr="00EB0CED">
        <w:t>Encourage use of positive praise.</w:t>
      </w:r>
    </w:p>
    <w:p w14:paraId="3C80B2FE" w14:textId="77777777" w:rsidR="00EB0CED" w:rsidRPr="00EB0CED" w:rsidRDefault="00EB0CED" w:rsidP="004F757B">
      <w:pPr>
        <w:pStyle w:val="ListParagraph"/>
        <w:numPr>
          <w:ilvl w:val="0"/>
          <w:numId w:val="41"/>
        </w:numPr>
        <w:ind w:right="288"/>
        <w:jc w:val="both"/>
      </w:pPr>
      <w:r w:rsidRPr="00EB0CED">
        <w:t>Ensure staff training needs are identified and met.</w:t>
      </w:r>
    </w:p>
    <w:p w14:paraId="305F83EE" w14:textId="77777777" w:rsidR="00EB0CED" w:rsidRPr="00EB0CED" w:rsidRDefault="00EB0CED" w:rsidP="004F757B">
      <w:pPr>
        <w:pStyle w:val="ListParagraph"/>
        <w:numPr>
          <w:ilvl w:val="0"/>
          <w:numId w:val="41"/>
        </w:numPr>
        <w:ind w:right="288"/>
        <w:jc w:val="both"/>
      </w:pPr>
      <w:r w:rsidRPr="00EB0CED">
        <w:t>Use the Child Protection Online Management System (CPOMS) to target and assess interventions.</w:t>
      </w:r>
    </w:p>
    <w:p w14:paraId="5B550A24" w14:textId="77777777" w:rsidR="00EB0CED" w:rsidRPr="00EB0CED" w:rsidRDefault="00EB0CED" w:rsidP="004F757B">
      <w:pPr>
        <w:pStyle w:val="ListParagraph"/>
        <w:numPr>
          <w:ilvl w:val="0"/>
          <w:numId w:val="41"/>
        </w:numPr>
        <w:ind w:right="288"/>
        <w:jc w:val="both"/>
      </w:pPr>
      <w:r w:rsidRPr="00EB0CED">
        <w:t>Support teachers in managing children with more complex or distressed behaviours.</w:t>
      </w:r>
    </w:p>
    <w:p w14:paraId="6872E842" w14:textId="77777777" w:rsidR="00EB0CED" w:rsidRPr="00EB0CED" w:rsidRDefault="00EB0CED" w:rsidP="004F757B">
      <w:pPr>
        <w:pStyle w:val="ListParagraph"/>
        <w:numPr>
          <w:ilvl w:val="0"/>
          <w:numId w:val="41"/>
        </w:numPr>
        <w:ind w:right="288"/>
        <w:jc w:val="both"/>
      </w:pPr>
      <w:r w:rsidRPr="00EB0CED">
        <w:t>Induct new staff so they are clear of the school’s expectations.</w:t>
      </w:r>
    </w:p>
    <w:p w14:paraId="455E2DAC" w14:textId="1A9A2B01" w:rsidR="00EB0CED" w:rsidRPr="00EB0CED" w:rsidRDefault="00EB0CED" w:rsidP="00EB0CED">
      <w:pPr>
        <w:pStyle w:val="ListParagraph"/>
        <w:numPr>
          <w:ilvl w:val="0"/>
          <w:numId w:val="41"/>
        </w:numPr>
        <w:ind w:right="288"/>
        <w:jc w:val="both"/>
      </w:pPr>
      <w:r w:rsidRPr="00EB0CED">
        <w:t>Provide training and support for staff to meet additional needs such as special educational needs, disabilities, or mental health needs which at times may affect pupil’s behaviour.</w:t>
      </w:r>
    </w:p>
    <w:p w14:paraId="490AEC10" w14:textId="77777777" w:rsidR="00EB0CED" w:rsidRPr="00EB0CED" w:rsidRDefault="00EB0CED" w:rsidP="004F757B">
      <w:pPr>
        <w:pStyle w:val="Heading2"/>
      </w:pPr>
      <w:bookmarkStart w:id="24" w:name="_bookmark11"/>
      <w:bookmarkStart w:id="25" w:name="_Toc179134411"/>
      <w:bookmarkEnd w:id="24"/>
      <w:r w:rsidRPr="00EB0CED">
        <w:t>Parents and Carers</w:t>
      </w:r>
      <w:bookmarkEnd w:id="25"/>
    </w:p>
    <w:p w14:paraId="430EEDB7" w14:textId="77777777" w:rsidR="00EB0CED" w:rsidRPr="00EB0CED" w:rsidRDefault="00EB0CED" w:rsidP="004F757B">
      <w:pPr>
        <w:pStyle w:val="ListParagraph"/>
        <w:ind w:left="0"/>
      </w:pPr>
      <w:r w:rsidRPr="00EB0CED">
        <w:t>Parents/carers collaborate with the school so that children receive consistent messages about how to behave at home and at school.</w:t>
      </w:r>
    </w:p>
    <w:p w14:paraId="2EC25F65" w14:textId="77777777" w:rsidR="00EB0CED" w:rsidRPr="00EB0CED" w:rsidRDefault="00EB0CED" w:rsidP="004F757B">
      <w:pPr>
        <w:pStyle w:val="ListParagraph"/>
        <w:ind w:left="0"/>
      </w:pPr>
      <w:r w:rsidRPr="00EB0CED">
        <w:t>We expect parents/carers to support their child's learning and co-operate with the school as set out in the home-school agreement.</w:t>
      </w:r>
    </w:p>
    <w:p w14:paraId="71D27E54" w14:textId="77777777" w:rsidR="00EB0CED" w:rsidRPr="00EB0CED" w:rsidRDefault="00EB0CED" w:rsidP="004F757B">
      <w:pPr>
        <w:pStyle w:val="ListParagraph"/>
        <w:ind w:left="0"/>
      </w:pPr>
      <w:r w:rsidRPr="00EB0CED">
        <w:t>We try to build a supportive dialogue between the home and the school, and we inform parents/carers immediately if we have concerns about their child's welfare or behaviour.</w:t>
      </w:r>
    </w:p>
    <w:p w14:paraId="33455826" w14:textId="77777777" w:rsidR="00EB0CED" w:rsidRPr="00EB0CED" w:rsidRDefault="00EB0CED" w:rsidP="004F757B">
      <w:pPr>
        <w:pStyle w:val="ListParagraph"/>
        <w:ind w:left="0"/>
      </w:pPr>
      <w:r w:rsidRPr="00EB0CED">
        <w:t xml:space="preserve">If the school </w:t>
      </w:r>
      <w:proofErr w:type="gramStart"/>
      <w:r w:rsidRPr="00EB0CED">
        <w:t>has to</w:t>
      </w:r>
      <w:proofErr w:type="gramEnd"/>
      <w:r w:rsidRPr="00EB0CED">
        <w:t xml:space="preserve"> use reasonable consequences to help a child follow the school rules and learn well, we expect parents/carers to support the actions of the school.</w:t>
      </w:r>
    </w:p>
    <w:p w14:paraId="3D63CD76" w14:textId="77777777" w:rsidR="00296480" w:rsidRDefault="00EB0CED" w:rsidP="00296480">
      <w:pPr>
        <w:pStyle w:val="ListParagraph"/>
        <w:ind w:left="0"/>
      </w:pPr>
      <w:r w:rsidRPr="00EB0CED">
        <w:t>Attend all parental consultations during the year.</w:t>
      </w:r>
    </w:p>
    <w:p w14:paraId="098857D1" w14:textId="310C3BED" w:rsidR="00EB0CED" w:rsidRPr="00EB0CED" w:rsidRDefault="00EB0CED" w:rsidP="00296480">
      <w:pPr>
        <w:pStyle w:val="ListParagraph"/>
        <w:ind w:left="0"/>
      </w:pPr>
      <w:r w:rsidRPr="00EB0CED">
        <w:t>Inform school as soon as possible if they have a concern about their child's behaviour, or the behaviour of another child towards their child.</w:t>
      </w:r>
    </w:p>
    <w:p w14:paraId="4E9DA8CB" w14:textId="77777777" w:rsidR="00EB0CED" w:rsidRPr="00EB0CED" w:rsidRDefault="00EB0CED" w:rsidP="004F757B">
      <w:pPr>
        <w:pStyle w:val="Heading2"/>
      </w:pPr>
      <w:bookmarkStart w:id="26" w:name="_bookmark12"/>
      <w:bookmarkStart w:id="27" w:name="_Toc179134412"/>
      <w:bookmarkEnd w:id="26"/>
      <w:r w:rsidRPr="00EB0CED">
        <w:t>Pupils</w:t>
      </w:r>
      <w:bookmarkEnd w:id="27"/>
    </w:p>
    <w:p w14:paraId="1161529C" w14:textId="77777777" w:rsidR="00EB0CED" w:rsidRPr="00EB0CED" w:rsidRDefault="00EB0CED" w:rsidP="004F757B">
      <w:pPr>
        <w:pStyle w:val="ListParagraph"/>
        <w:numPr>
          <w:ilvl w:val="0"/>
          <w:numId w:val="44"/>
        </w:numPr>
        <w:ind w:right="288"/>
        <w:jc w:val="both"/>
      </w:pPr>
      <w:r w:rsidRPr="00EB0CED">
        <w:t>Follow instructions</w:t>
      </w:r>
    </w:p>
    <w:p w14:paraId="5DAADC7F" w14:textId="77777777" w:rsidR="00EB0CED" w:rsidRPr="00EB0CED" w:rsidRDefault="00EB0CED" w:rsidP="004F757B">
      <w:pPr>
        <w:pStyle w:val="ListParagraph"/>
        <w:numPr>
          <w:ilvl w:val="0"/>
          <w:numId w:val="44"/>
        </w:numPr>
        <w:ind w:right="288"/>
        <w:jc w:val="both"/>
      </w:pPr>
      <w:r w:rsidRPr="00EB0CED">
        <w:t>Use kind words</w:t>
      </w:r>
    </w:p>
    <w:p w14:paraId="7ED9EC51" w14:textId="77777777" w:rsidR="00EB0CED" w:rsidRPr="00EB0CED" w:rsidRDefault="00EB0CED" w:rsidP="004F757B">
      <w:pPr>
        <w:pStyle w:val="ListParagraph"/>
        <w:numPr>
          <w:ilvl w:val="0"/>
          <w:numId w:val="44"/>
        </w:numPr>
        <w:ind w:right="288"/>
        <w:jc w:val="both"/>
      </w:pPr>
      <w:r w:rsidRPr="00EB0CED">
        <w:t>Keep hands and feet to ourselves</w:t>
      </w:r>
    </w:p>
    <w:p w14:paraId="31E6E768" w14:textId="77777777" w:rsidR="004F757B" w:rsidRDefault="004F757B">
      <w:pPr>
        <w:jc w:val="both"/>
      </w:pPr>
      <w:bookmarkStart w:id="28" w:name="_bookmark13"/>
      <w:bookmarkEnd w:id="28"/>
      <w:r>
        <w:br w:type="page"/>
      </w:r>
    </w:p>
    <w:p w14:paraId="2E25537A" w14:textId="48DA425E" w:rsidR="00EB0CED" w:rsidRPr="00EB0CED" w:rsidRDefault="00EB0CED" w:rsidP="004F757B">
      <w:pPr>
        <w:pStyle w:val="Heading1"/>
      </w:pPr>
      <w:bookmarkStart w:id="29" w:name="_Toc179134413"/>
      <w:r w:rsidRPr="00EB0CED">
        <w:lastRenderedPageBreak/>
        <w:t>Managing Daily Behaviour in the Classroom</w:t>
      </w:r>
      <w:bookmarkEnd w:id="29"/>
    </w:p>
    <w:p w14:paraId="69003022" w14:textId="77777777" w:rsidR="00EB0CED" w:rsidRPr="00EB0CED" w:rsidRDefault="00EB0CED" w:rsidP="004F757B">
      <w:pPr>
        <w:pStyle w:val="Heading2"/>
      </w:pPr>
      <w:bookmarkStart w:id="30" w:name="_bookmark14"/>
      <w:bookmarkStart w:id="31" w:name="_Toc179134414"/>
      <w:bookmarkEnd w:id="30"/>
      <w:r w:rsidRPr="00EB0CED">
        <w:t>Good to be Green</w:t>
      </w:r>
      <w:bookmarkEnd w:id="31"/>
    </w:p>
    <w:p w14:paraId="474366C3" w14:textId="77777777" w:rsidR="00EB0CED" w:rsidRPr="00EB0CED" w:rsidRDefault="00EB0CED" w:rsidP="00EB0CED">
      <w:pPr>
        <w:ind w:right="288"/>
        <w:jc w:val="both"/>
      </w:pPr>
      <w:r w:rsidRPr="00EB0CED">
        <w:t xml:space="preserve">In each classroom there is a Good to be </w:t>
      </w:r>
      <w:proofErr w:type="gramStart"/>
      <w:r w:rsidRPr="00EB0CED">
        <w:t>Green</w:t>
      </w:r>
      <w:proofErr w:type="gramEnd"/>
      <w:r w:rsidRPr="00EB0CED">
        <w:t xml:space="preserve"> chart displayed on the communication wall.</w:t>
      </w:r>
    </w:p>
    <w:p w14:paraId="7FCA1B95" w14:textId="77777777" w:rsidR="00EB0CED" w:rsidRPr="00EB0CED" w:rsidRDefault="00EB0CED" w:rsidP="00EB0CED">
      <w:pPr>
        <w:ind w:right="288"/>
        <w:jc w:val="both"/>
      </w:pPr>
      <w:r w:rsidRPr="00EB0CED">
        <w:rPr>
          <w:noProof/>
        </w:rPr>
        <w:drawing>
          <wp:anchor distT="0" distB="0" distL="0" distR="0" simplePos="0" relativeHeight="251659264" behindDoc="1" locked="0" layoutInCell="1" allowOverlap="1" wp14:anchorId="6B1F05C9" wp14:editId="7218B481">
            <wp:simplePos x="0" y="0"/>
            <wp:positionH relativeFrom="page">
              <wp:posOffset>2718435</wp:posOffset>
            </wp:positionH>
            <wp:positionV relativeFrom="paragraph">
              <wp:posOffset>194045</wp:posOffset>
            </wp:positionV>
            <wp:extent cx="2122497" cy="1984248"/>
            <wp:effectExtent l="0" t="0" r="0" b="0"/>
            <wp:wrapTopAndBottom/>
            <wp:docPr id="9" name="Image 9" descr="A close-up of a blue folder with label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close-up of a blue folder with labels&#10;&#10;Description automatically generated"/>
                    <pic:cNvPicPr/>
                  </pic:nvPicPr>
                  <pic:blipFill>
                    <a:blip r:embed="rId12" cstate="print"/>
                    <a:stretch>
                      <a:fillRect/>
                    </a:stretch>
                  </pic:blipFill>
                  <pic:spPr>
                    <a:xfrm>
                      <a:off x="0" y="0"/>
                      <a:ext cx="2122497" cy="1984248"/>
                    </a:xfrm>
                    <a:prstGeom prst="rect">
                      <a:avLst/>
                    </a:prstGeom>
                  </pic:spPr>
                </pic:pic>
              </a:graphicData>
            </a:graphic>
          </wp:anchor>
        </w:drawing>
      </w:r>
    </w:p>
    <w:p w14:paraId="07910DAE" w14:textId="77777777" w:rsidR="00EB0CED" w:rsidRPr="00EB0CED" w:rsidRDefault="00EB0CED" w:rsidP="00EB0CED">
      <w:pPr>
        <w:ind w:right="288"/>
        <w:jc w:val="both"/>
      </w:pPr>
    </w:p>
    <w:p w14:paraId="62C68B13" w14:textId="77777777" w:rsidR="00EB0CED" w:rsidRPr="00EB0CED" w:rsidRDefault="00EB0CED" w:rsidP="004F757B">
      <w:pPr>
        <w:pStyle w:val="Heading2"/>
      </w:pPr>
      <w:bookmarkStart w:id="32" w:name="_Toc179134415"/>
      <w:r w:rsidRPr="00EB0CED">
        <w:t>Green Card</w:t>
      </w:r>
      <w:bookmarkEnd w:id="32"/>
    </w:p>
    <w:p w14:paraId="1E129D72" w14:textId="45B14907" w:rsidR="00EB0CED" w:rsidRPr="00EB0CED" w:rsidRDefault="00EB0CED" w:rsidP="00EB0CED">
      <w:pPr>
        <w:ind w:right="288"/>
      </w:pPr>
      <w:r w:rsidRPr="00EB0CED">
        <w:t xml:space="preserve">Every child starts their day with a green card displayed in their pocket of the class chart. This visibly shows that the school rules are being followed, the High Five values are being lived </w:t>
      </w:r>
      <w:proofErr w:type="gramStart"/>
      <w:r w:rsidRPr="00EB0CED">
        <w:t>ou</w:t>
      </w:r>
      <w:r w:rsidR="004F757B">
        <w:t>t</w:t>
      </w:r>
      <w:proofErr w:type="gramEnd"/>
      <w:r w:rsidRPr="00EB0CED">
        <w:t xml:space="preserve"> and children are using the Leaf line procedure: this is the right thing. If a child remains on green at the end of the day, they are awarded 1 </w:t>
      </w:r>
      <w:proofErr w:type="spellStart"/>
      <w:r w:rsidRPr="00EB0CED">
        <w:t>housepoint</w:t>
      </w:r>
      <w:proofErr w:type="spellEnd"/>
      <w:r w:rsidRPr="00EB0CED">
        <w:t>. At the start of the day and after lunch, all children are on green.</w:t>
      </w:r>
    </w:p>
    <w:p w14:paraId="4B2ED8EF" w14:textId="77777777" w:rsidR="00EB0CED" w:rsidRPr="004C65B4" w:rsidRDefault="00EB0CED" w:rsidP="004F757B">
      <w:pPr>
        <w:pStyle w:val="Heading2"/>
      </w:pPr>
      <w:bookmarkStart w:id="33" w:name="_Toc179134416"/>
      <w:r w:rsidRPr="004C65B4">
        <w:t>Gold Card</w:t>
      </w:r>
      <w:bookmarkEnd w:id="33"/>
    </w:p>
    <w:p w14:paraId="79838E9C" w14:textId="6CFDE6E1" w:rsidR="00EB0CED" w:rsidRPr="00EB0CED" w:rsidRDefault="00EB0CED" w:rsidP="00EB0CED">
      <w:pPr>
        <w:ind w:right="288"/>
      </w:pPr>
      <w:r w:rsidRPr="004C65B4">
        <w:t xml:space="preserve">If a child’s behaviour has been impeccable all day, the teacher may award a gold card. Each day, a child from each class will win a gold card and their name be placed on the classroom display. Their name will be entered into the jar in the hall on a Friday for the prize draw during Celebration </w:t>
      </w:r>
      <w:r w:rsidR="004F757B" w:rsidRPr="004C65B4">
        <w:t>Worship</w:t>
      </w:r>
      <w:r w:rsidRPr="004C65B4">
        <w:t>.</w:t>
      </w:r>
      <w:r w:rsidRPr="00EB0CED">
        <w:t xml:space="preserve"> </w:t>
      </w:r>
    </w:p>
    <w:p w14:paraId="4702E81D" w14:textId="77777777" w:rsidR="00EB0CED" w:rsidRPr="00EB0CED" w:rsidRDefault="00EB0CED" w:rsidP="004F757B">
      <w:pPr>
        <w:pStyle w:val="Heading2"/>
      </w:pPr>
      <w:bookmarkStart w:id="34" w:name="_Toc179134417"/>
      <w:r w:rsidRPr="00EB0CED">
        <w:t>Redirection</w:t>
      </w:r>
      <w:bookmarkEnd w:id="34"/>
    </w:p>
    <w:p w14:paraId="578E29CF" w14:textId="494789C8" w:rsidR="00EB0CED" w:rsidRPr="00EB0CED" w:rsidRDefault="00EB0CED" w:rsidP="004F757B">
      <w:pPr>
        <w:ind w:right="288"/>
      </w:pPr>
      <w:r w:rsidRPr="00EB0CED">
        <w:t xml:space="preserve">If a child is seen to be making poor choices, they will first receive a redirection from their teacher. This will be a non-verbal clue </w:t>
      </w:r>
      <w:proofErr w:type="gramStart"/>
      <w:r w:rsidRPr="00EB0CED">
        <w:t>in order to</w:t>
      </w:r>
      <w:proofErr w:type="gramEnd"/>
      <w:r w:rsidRPr="00EB0CED">
        <w:t xml:space="preserve"> redirect the child to making the right choice and give them a chance to stay on a green card. </w:t>
      </w:r>
    </w:p>
    <w:p w14:paraId="03E6E05D" w14:textId="77777777" w:rsidR="00EB0CED" w:rsidRPr="00EB0CED" w:rsidRDefault="00EB0CED" w:rsidP="004F757B">
      <w:pPr>
        <w:pStyle w:val="Heading2"/>
      </w:pPr>
      <w:bookmarkStart w:id="35" w:name="_Toc179134418"/>
      <w:r w:rsidRPr="00EB0CED">
        <w:t>Stop ‘n’ Think Card</w:t>
      </w:r>
      <w:bookmarkEnd w:id="35"/>
    </w:p>
    <w:p w14:paraId="0E2E3566" w14:textId="13E6D1E4" w:rsidR="00EB0CED" w:rsidRPr="00EB0CED" w:rsidRDefault="00EB0CED" w:rsidP="004F757B">
      <w:pPr>
        <w:ind w:right="288"/>
      </w:pPr>
      <w:r w:rsidRPr="00EB0CED">
        <w:t xml:space="preserve">When a child reaches step 2 of the Practical Steps to Managing Behaviour, a Stop ‘n’ Think card is placed on the child’s desk. This provides a visible consistency to reflect, consider and review their behaviour so they are following the school rules. This should be enough for children to comply, </w:t>
      </w:r>
      <w:r w:rsidRPr="00EB0CED">
        <w:lastRenderedPageBreak/>
        <w:t>and when the desired behaviours are displayed, the child returns to green. Our approach aims to recognise the desired behaviour quickly, so children return to green at the earliest opportunity.</w:t>
      </w:r>
    </w:p>
    <w:p w14:paraId="1DC34C72" w14:textId="77777777" w:rsidR="00EB0CED" w:rsidRPr="00EB0CED" w:rsidRDefault="00EB0CED" w:rsidP="004F757B">
      <w:pPr>
        <w:pStyle w:val="Heading2"/>
      </w:pPr>
      <w:bookmarkStart w:id="36" w:name="_Toc179134419"/>
      <w:r w:rsidRPr="00EB0CED">
        <w:t>Yellow Warning Card</w:t>
      </w:r>
      <w:bookmarkEnd w:id="36"/>
    </w:p>
    <w:p w14:paraId="1A7A079C" w14:textId="7A737505" w:rsidR="00EB0CED" w:rsidRPr="00EB0CED" w:rsidRDefault="00EB0CED" w:rsidP="004F757B">
      <w:pPr>
        <w:ind w:right="288"/>
      </w:pPr>
      <w:r w:rsidRPr="00EB0CED">
        <w:t xml:space="preserve">If the behaviours in Steps 1 and 2 from the Practical Steps to Managing Behaviour have not been corrected, a Yellow Warning Card is issued for Step 3. This will be placed on the child’s desk. Parents will receive a notification through the Arbor app and will be invited to speak to the class teacher if they wish. Three yellow cards per half-term will result in parents being contacted by our Pastoral </w:t>
      </w:r>
      <w:r w:rsidR="004F757B">
        <w:t>Manager</w:t>
      </w:r>
      <w:r w:rsidRPr="00EB0CED">
        <w:t xml:space="preserve">. If the child receives two further yellow cards in the same half </w:t>
      </w:r>
      <w:proofErr w:type="gramStart"/>
      <w:r w:rsidRPr="00EB0CED">
        <w:t>term</w:t>
      </w:r>
      <w:proofErr w:type="gramEnd"/>
      <w:r w:rsidRPr="00EB0CED">
        <w:t xml:space="preserve"> then this will result in the child being placed on Stage 1 behaviour plan and a meeting will be held with the parents.  </w:t>
      </w:r>
    </w:p>
    <w:p w14:paraId="5682AD28" w14:textId="77777777" w:rsidR="00EB0CED" w:rsidRPr="00EB0CED" w:rsidRDefault="00EB0CED" w:rsidP="004F757B">
      <w:pPr>
        <w:pStyle w:val="Heading2"/>
      </w:pPr>
      <w:bookmarkStart w:id="37" w:name="_Toc179134420"/>
      <w:r w:rsidRPr="00EB0CED">
        <w:t>Red Card</w:t>
      </w:r>
      <w:bookmarkEnd w:id="37"/>
    </w:p>
    <w:p w14:paraId="70209D42" w14:textId="727A9FB9" w:rsidR="00EB0CED" w:rsidRPr="00EB0CED" w:rsidRDefault="00EB0CED" w:rsidP="00EB0CED">
      <w:pPr>
        <w:ind w:right="288"/>
      </w:pPr>
      <w:r w:rsidRPr="00EB0CED">
        <w:t xml:space="preserve">When a child reaches step 4 of the Practical Steps to Managing Behaviour, a red consequence card will replace the yellow warning card. This will result in a consequence of a lunchtime detention.  Parents will be informed at the end of the day and receive a notification </w:t>
      </w:r>
      <w:r w:rsidR="004F757B">
        <w:t>by email</w:t>
      </w:r>
      <w:r w:rsidRPr="00EB0CED">
        <w:t xml:space="preserve">. If a child receives three red cards in the same half </w:t>
      </w:r>
      <w:proofErr w:type="gramStart"/>
      <w:r w:rsidRPr="00EB0CED">
        <w:t>term</w:t>
      </w:r>
      <w:proofErr w:type="gramEnd"/>
      <w:r w:rsidRPr="00EB0CED">
        <w:t xml:space="preserve"> then they will be placed on a Stage 1 behaviour </w:t>
      </w:r>
      <w:proofErr w:type="gramStart"/>
      <w:r w:rsidRPr="00EB0CED">
        <w:t>plan</w:t>
      </w:r>
      <w:proofErr w:type="gramEnd"/>
      <w:r w:rsidRPr="00EB0CED">
        <w:t xml:space="preserve"> and a meeting will be held with the parents.  </w:t>
      </w:r>
    </w:p>
    <w:p w14:paraId="15B012D7" w14:textId="654E755D" w:rsidR="004F757B" w:rsidRDefault="004F757B">
      <w:pPr>
        <w:jc w:val="both"/>
      </w:pPr>
      <w:r>
        <w:br w:type="page"/>
      </w:r>
    </w:p>
    <w:p w14:paraId="1BC419ED" w14:textId="52980A67" w:rsidR="00EB0CED" w:rsidRPr="00EB0CED" w:rsidRDefault="004F757B" w:rsidP="004F757B">
      <w:pPr>
        <w:pStyle w:val="Heading2"/>
      </w:pPr>
      <w:bookmarkStart w:id="38" w:name="_Toc179134421"/>
      <w:r>
        <w:lastRenderedPageBreak/>
        <w:t xml:space="preserve">LEAF </w:t>
      </w:r>
      <w:r w:rsidR="00EB0CED" w:rsidRPr="00EB0CED">
        <w:t>Line</w:t>
      </w:r>
      <w:bookmarkEnd w:id="38"/>
    </w:p>
    <w:p w14:paraId="6256A5DE" w14:textId="58A85F59" w:rsidR="00EB0CED" w:rsidRPr="00EB0CED" w:rsidRDefault="00EB0CED" w:rsidP="004F757B">
      <w:pPr>
        <w:ind w:right="288"/>
      </w:pPr>
      <w:r w:rsidRPr="00EB0CED">
        <w:t xml:space="preserve">LEAF is used for lining up and transitioning around school. This is displayed on the classroom’s communication board. Staff demonstrate this by modelling positive behaviours, good manners and speaking to children in a calm and focused way. See </w:t>
      </w:r>
      <w:hyperlink w:anchor="_bookmark39" w:history="1">
        <w:r w:rsidRPr="00EB0CED">
          <w:rPr>
            <w:rStyle w:val="Hyperlink"/>
          </w:rPr>
          <w:t>Appendix 3: LEAF</w:t>
        </w:r>
      </w:hyperlink>
      <w:r w:rsidRPr="00EB0CED">
        <w:t xml:space="preserve"> </w:t>
      </w:r>
      <w:hyperlink w:anchor="_bookmark39" w:history="1">
        <w:r w:rsidRPr="00EB0CED">
          <w:rPr>
            <w:rStyle w:val="Hyperlink"/>
          </w:rPr>
          <w:t>Line</w:t>
        </w:r>
      </w:hyperlink>
    </w:p>
    <w:p w14:paraId="31262D63" w14:textId="77777777" w:rsidR="00EB0CED" w:rsidRPr="00EB0CED" w:rsidRDefault="00EB0CED" w:rsidP="004F757B">
      <w:pPr>
        <w:pStyle w:val="Heading2"/>
      </w:pPr>
      <w:bookmarkStart w:id="39" w:name="_bookmark16"/>
      <w:bookmarkStart w:id="40" w:name="_Toc179134422"/>
      <w:bookmarkEnd w:id="39"/>
      <w:proofErr w:type="spellStart"/>
      <w:r w:rsidRPr="00EB0CED">
        <w:t>Housepoints</w:t>
      </w:r>
      <w:bookmarkEnd w:id="40"/>
      <w:proofErr w:type="spellEnd"/>
    </w:p>
    <w:p w14:paraId="65280964" w14:textId="76FDA9B9" w:rsidR="00EB0CED" w:rsidRPr="00EB0CED" w:rsidRDefault="00EB0CED" w:rsidP="004F757B">
      <w:pPr>
        <w:ind w:right="288"/>
      </w:pPr>
      <w:r w:rsidRPr="00EB0CED">
        <w:t>House Points are awarded one at a time. Any member of staff can award House Points to any child, at any time and for any reason, for their effort or attainment in learning, following the school rules or showing the LEAF expectations.</w:t>
      </w:r>
    </w:p>
    <w:p w14:paraId="4B71EAFA" w14:textId="7C651F28" w:rsidR="00EB0CED" w:rsidRPr="00EB0CED" w:rsidRDefault="00EB0CED" w:rsidP="00EB0CED">
      <w:pPr>
        <w:ind w:right="288"/>
        <w:jc w:val="both"/>
      </w:pPr>
      <w:r w:rsidRPr="00EB0CED">
        <w:t xml:space="preserve">Further information on </w:t>
      </w:r>
      <w:proofErr w:type="spellStart"/>
      <w:r w:rsidRPr="00EB0CED">
        <w:t>Housepoints</w:t>
      </w:r>
      <w:proofErr w:type="spellEnd"/>
      <w:r w:rsidRPr="00EB0CED">
        <w:t xml:space="preserve"> can be found in </w:t>
      </w:r>
      <w:hyperlink w:anchor="_bookmark40" w:history="1">
        <w:r w:rsidRPr="00EB0CED">
          <w:rPr>
            <w:rStyle w:val="Hyperlink"/>
          </w:rPr>
          <w:t xml:space="preserve">Appendix 4: </w:t>
        </w:r>
        <w:proofErr w:type="spellStart"/>
        <w:r w:rsidRPr="00EB0CED">
          <w:rPr>
            <w:rStyle w:val="Hyperlink"/>
          </w:rPr>
          <w:t>Housepoints</w:t>
        </w:r>
        <w:proofErr w:type="spellEnd"/>
        <w:r w:rsidRPr="00EB0CED">
          <w:rPr>
            <w:rStyle w:val="Hyperlink"/>
          </w:rPr>
          <w:t>.</w:t>
        </w:r>
      </w:hyperlink>
    </w:p>
    <w:p w14:paraId="6C505F65" w14:textId="77777777" w:rsidR="00EB0CED" w:rsidRPr="00EB0CED" w:rsidRDefault="00EB0CED" w:rsidP="004F757B">
      <w:pPr>
        <w:pStyle w:val="Heading2"/>
      </w:pPr>
      <w:bookmarkStart w:id="41" w:name="_bookmark17"/>
      <w:bookmarkStart w:id="42" w:name="_Toc179134423"/>
      <w:bookmarkEnd w:id="41"/>
      <w:r w:rsidRPr="00EB0CED">
        <w:t>Positive Praise Cards (Post-Card)</w:t>
      </w:r>
      <w:bookmarkEnd w:id="42"/>
    </w:p>
    <w:p w14:paraId="61C589FA" w14:textId="2D5F6943" w:rsidR="00EB0CED" w:rsidRPr="00EB0CED" w:rsidRDefault="00EB0CED" w:rsidP="004F757B">
      <w:pPr>
        <w:ind w:right="288"/>
      </w:pPr>
      <w:r w:rsidRPr="00EB0CED">
        <w:t>Positive praise cards are sent out on a Thursday by post. These nominate one child per week who has displayed the school values either in their conduct or their work.</w:t>
      </w:r>
    </w:p>
    <w:p w14:paraId="724B235E" w14:textId="77777777" w:rsidR="00EB0CED" w:rsidRPr="00EB0CED" w:rsidRDefault="00EB0CED" w:rsidP="004F757B">
      <w:pPr>
        <w:pStyle w:val="Heading2"/>
      </w:pPr>
      <w:bookmarkStart w:id="43" w:name="_bookmark18"/>
      <w:bookmarkStart w:id="44" w:name="_Toc179134424"/>
      <w:bookmarkEnd w:id="43"/>
      <w:r w:rsidRPr="00EB0CED">
        <w:t>Certificates</w:t>
      </w:r>
      <w:bookmarkEnd w:id="44"/>
    </w:p>
    <w:p w14:paraId="3BE2FB1B" w14:textId="1991BC3A" w:rsidR="00EB0CED" w:rsidRPr="00EB0CED" w:rsidRDefault="00EB0CED" w:rsidP="004F757B">
      <w:pPr>
        <w:ind w:right="288"/>
      </w:pPr>
      <w:r w:rsidRPr="00EB0CED">
        <w:t xml:space="preserve">Each week, there </w:t>
      </w:r>
      <w:r w:rsidR="004F757B">
        <w:t>is a certificate for start of the week presented in</w:t>
      </w:r>
      <w:r w:rsidRPr="00EB0CED">
        <w:t xml:space="preserve"> </w:t>
      </w:r>
      <w:r w:rsidR="004F757B">
        <w:t>Celebration Worship</w:t>
      </w:r>
      <w:r w:rsidRPr="00EB0CED">
        <w:t xml:space="preserve"> </w:t>
      </w:r>
      <w:r w:rsidR="004F757B">
        <w:t>once per week.</w:t>
      </w:r>
      <w:r w:rsidRPr="00EB0CED">
        <w:t xml:space="preserve"> </w:t>
      </w:r>
      <w:r w:rsidR="004F757B">
        <w:t xml:space="preserve">Star of the Week is awarded for </w:t>
      </w:r>
      <w:r w:rsidRPr="00EB0CED">
        <w:t>a child who has impressed their teacher by either following the school rules, displaying the school values in their conduct or collective worship theme</w:t>
      </w:r>
      <w:r w:rsidR="004F757B">
        <w:t xml:space="preserve"> or</w:t>
      </w:r>
      <w:r w:rsidRPr="00EB0CED">
        <w:t xml:space="preserve"> the effort children have taken in their work.</w:t>
      </w:r>
      <w:r w:rsidR="004F757B">
        <w:t xml:space="preserve"> </w:t>
      </w:r>
      <w:r w:rsidRPr="00EB0CED">
        <w:t>A record of children who have been nominated for a certificate is kept.</w:t>
      </w:r>
      <w:r w:rsidR="004F757B">
        <w:t xml:space="preserve"> </w:t>
      </w:r>
      <w:r w:rsidR="004F757B" w:rsidRPr="00EB0CED">
        <w:t xml:space="preserve">Parents and carers are welcome to attend these assemblies. </w:t>
      </w:r>
    </w:p>
    <w:p w14:paraId="4CD6181E" w14:textId="50229B46" w:rsidR="00EB0CED" w:rsidRPr="00296480" w:rsidRDefault="00EB0CED" w:rsidP="004F757B">
      <w:pPr>
        <w:pStyle w:val="Heading2"/>
        <w:rPr>
          <w:highlight w:val="lightGray"/>
        </w:rPr>
      </w:pPr>
      <w:bookmarkStart w:id="45" w:name="_Toc179134425"/>
      <w:r w:rsidRPr="00296480">
        <w:rPr>
          <w:highlight w:val="lightGray"/>
        </w:rPr>
        <w:t>Gold Award</w:t>
      </w:r>
      <w:bookmarkEnd w:id="45"/>
    </w:p>
    <w:p w14:paraId="02DDDACF" w14:textId="0EC213C1" w:rsidR="00EB0CED" w:rsidRPr="00EB0CED" w:rsidRDefault="00EB0CED" w:rsidP="004F757B">
      <w:pPr>
        <w:ind w:right="288"/>
      </w:pPr>
      <w:r w:rsidRPr="00EB0CED">
        <w:rPr>
          <w:highlight w:val="lightGray"/>
        </w:rPr>
        <w:t xml:space="preserve">Each week the children from each class who have received a Gold Card that week will be entered into   the whole school prize draw. In each weekly </w:t>
      </w:r>
      <w:r w:rsidR="004F757B" w:rsidRPr="00296480">
        <w:rPr>
          <w:highlight w:val="lightGray"/>
        </w:rPr>
        <w:t>Celebration Worship</w:t>
      </w:r>
      <w:r w:rsidRPr="00EB0CED">
        <w:rPr>
          <w:highlight w:val="lightGray"/>
        </w:rPr>
        <w:t>, a winner will be chosen to win a prize.</w:t>
      </w:r>
      <w:r w:rsidRPr="00EB0CED">
        <w:t xml:space="preserve"> </w:t>
      </w:r>
    </w:p>
    <w:p w14:paraId="141FFB63" w14:textId="55DA8845" w:rsidR="00EB0CED" w:rsidRPr="00EB0CED" w:rsidRDefault="00EB0CED" w:rsidP="004F757B">
      <w:pPr>
        <w:pStyle w:val="Heading2"/>
      </w:pPr>
      <w:bookmarkStart w:id="46" w:name="_bookmark19"/>
      <w:bookmarkStart w:id="47" w:name="_Toc179134426"/>
      <w:bookmarkEnd w:id="46"/>
      <w:r w:rsidRPr="00EB0CED">
        <w:t>Sharing Work with the Headteacher</w:t>
      </w:r>
      <w:r w:rsidR="004F757B">
        <w:t xml:space="preserve"> and Deputy Headteacher</w:t>
      </w:r>
      <w:bookmarkEnd w:id="47"/>
    </w:p>
    <w:p w14:paraId="15A74E7F" w14:textId="72FEDC58" w:rsidR="00EB0CED" w:rsidRPr="00EB0CED" w:rsidRDefault="00EB0CED" w:rsidP="004F757B">
      <w:r w:rsidRPr="00EB0CED">
        <w:t>Where a child goes above and beyond, showing exceptional work, staff send the child with</w:t>
      </w:r>
      <w:r w:rsidR="004F757B">
        <w:t xml:space="preserve"> </w:t>
      </w:r>
      <w:r w:rsidRPr="00EB0CED">
        <w:t>their work to the Headteacher</w:t>
      </w:r>
      <w:r w:rsidR="004F757B">
        <w:t xml:space="preserve"> and Deputy Headteacher</w:t>
      </w:r>
      <w:r w:rsidRPr="00EB0CED">
        <w:t xml:space="preserve"> to receive a special </w:t>
      </w:r>
      <w:r w:rsidR="004F757B">
        <w:t>H</w:t>
      </w:r>
      <w:r w:rsidRPr="00EB0CED">
        <w:t>eadteacher’s</w:t>
      </w:r>
      <w:r w:rsidR="004F757B">
        <w:t xml:space="preserve"> or Deputy Headteacher’s</w:t>
      </w:r>
      <w:r w:rsidRPr="00EB0CED">
        <w:t xml:space="preserve"> sticker.</w:t>
      </w:r>
    </w:p>
    <w:p w14:paraId="4E7B18A8" w14:textId="77777777" w:rsidR="00EB0CED" w:rsidRPr="00EB0CED" w:rsidRDefault="00EB0CED" w:rsidP="004F757B">
      <w:pPr>
        <w:pStyle w:val="Heading1"/>
      </w:pPr>
      <w:bookmarkStart w:id="48" w:name="_bookmark20"/>
      <w:bookmarkStart w:id="49" w:name="_Toc179134427"/>
      <w:bookmarkEnd w:id="48"/>
      <w:r w:rsidRPr="00EB0CED">
        <w:t>Headteacher’s Award</w:t>
      </w:r>
      <w:bookmarkEnd w:id="49"/>
    </w:p>
    <w:p w14:paraId="4856DF19" w14:textId="64BCB3C3" w:rsidR="004F757B" w:rsidRDefault="00EB0CED" w:rsidP="00EB0CED">
      <w:pPr>
        <w:ind w:right="288"/>
        <w:jc w:val="both"/>
      </w:pPr>
      <w:r w:rsidRPr="00EB0CED">
        <w:t xml:space="preserve">At the end of </w:t>
      </w:r>
      <w:r w:rsidR="004F757B">
        <w:t>half-</w:t>
      </w:r>
      <w:r w:rsidRPr="00EB0CED">
        <w:t xml:space="preserve">term, </w:t>
      </w:r>
      <w:r w:rsidR="004F757B">
        <w:t>one child</w:t>
      </w:r>
      <w:r w:rsidRPr="00EB0CED">
        <w:t xml:space="preserve"> per class </w:t>
      </w:r>
      <w:r w:rsidR="004F757B">
        <w:t>is</w:t>
      </w:r>
      <w:r w:rsidRPr="00EB0CED">
        <w:t xml:space="preserve"> nominated by their class teacher</w:t>
      </w:r>
      <w:r w:rsidR="004F757B">
        <w:t xml:space="preserve"> </w:t>
      </w:r>
      <w:r w:rsidRPr="00EB0CED">
        <w:t>for the Headteacher’s award.</w:t>
      </w:r>
      <w:r w:rsidR="004F757B" w:rsidRPr="00EB0CED">
        <w:t xml:space="preserve"> </w:t>
      </w:r>
      <w:r w:rsidRPr="00EB0CED">
        <w:t>Each child presents why they have been nominated. Parents and carers are invited to this assembly.</w:t>
      </w:r>
    </w:p>
    <w:p w14:paraId="36493B19" w14:textId="77777777" w:rsidR="004F757B" w:rsidRDefault="004F757B">
      <w:pPr>
        <w:jc w:val="both"/>
      </w:pPr>
      <w:r>
        <w:br w:type="page"/>
      </w:r>
    </w:p>
    <w:p w14:paraId="1CC5A0F6" w14:textId="77777777" w:rsidR="00EB0CED" w:rsidRPr="00EB0CED" w:rsidRDefault="00EB0CED" w:rsidP="00EB0CED">
      <w:pPr>
        <w:ind w:right="288"/>
        <w:jc w:val="both"/>
      </w:pPr>
    </w:p>
    <w:p w14:paraId="34FEB129" w14:textId="45C94311" w:rsidR="00EB0CED" w:rsidRPr="00EB0CED" w:rsidRDefault="00EB0CED" w:rsidP="004F757B">
      <w:pPr>
        <w:pStyle w:val="Heading1"/>
      </w:pPr>
      <w:bookmarkStart w:id="50" w:name="_bookmark21"/>
      <w:bookmarkStart w:id="51" w:name="_Toc179134428"/>
      <w:bookmarkEnd w:id="50"/>
      <w:r w:rsidRPr="00EB0CED">
        <w:t>Responding to Misbehaviour</w:t>
      </w:r>
      <w:bookmarkEnd w:id="51"/>
    </w:p>
    <w:p w14:paraId="73E839CE" w14:textId="18C742CC" w:rsidR="00EB0CED" w:rsidRPr="00EB0CED" w:rsidRDefault="00EB0CED" w:rsidP="004F757B">
      <w:pPr>
        <w:ind w:right="288"/>
      </w:pPr>
      <w:r w:rsidRPr="00EB0CED">
        <w:t xml:space="preserve">Our aim is to help children to reflect on the consequences of their behaviour choices and where necessary, apply sanctions which encourage them to make the correct choices. </w:t>
      </w:r>
    </w:p>
    <w:p w14:paraId="772EB934" w14:textId="2F5A565D" w:rsidR="00EB0CED" w:rsidRPr="00EB0CED" w:rsidRDefault="00EB0CED" w:rsidP="004F757B">
      <w:pPr>
        <w:ind w:right="288"/>
      </w:pPr>
      <w:r w:rsidRPr="00EB0CED">
        <w:t>When a member of school staff becomes aware of misbehaviour, they respond predictably, promptly and assertively. This enables pupils to know with certainty that misbehaviour is always addressed.</w:t>
      </w:r>
    </w:p>
    <w:p w14:paraId="1DF3ADD9" w14:textId="37B007DA" w:rsidR="00EB0CED" w:rsidRPr="00EB0CED" w:rsidRDefault="00EB0CED" w:rsidP="004F757B">
      <w:pPr>
        <w:ind w:right="288"/>
      </w:pPr>
      <w:r w:rsidRPr="00EB0CED">
        <w:t>The purpose of the response is to:</w:t>
      </w:r>
    </w:p>
    <w:p w14:paraId="28612B4F" w14:textId="77777777" w:rsidR="00EB0CED" w:rsidRPr="00EB0CED" w:rsidRDefault="00EB0CED" w:rsidP="00953802">
      <w:pPr>
        <w:pStyle w:val="ListParagraph"/>
      </w:pPr>
      <w:r w:rsidRPr="00EB0CED">
        <w:t>Deter: sanctions will be issued to deter specific pupils or to deter all pupils.</w:t>
      </w:r>
    </w:p>
    <w:p w14:paraId="32C7487F" w14:textId="77777777" w:rsidR="00EB0CED" w:rsidRPr="00EB0CED" w:rsidRDefault="00EB0CED" w:rsidP="00953802">
      <w:pPr>
        <w:pStyle w:val="ListParagraph"/>
      </w:pPr>
      <w:r w:rsidRPr="00EB0CED">
        <w:t>Protect: keeping pupils safe is a legal duty. A protective measure, such as removing a pupil from a lesson, may be immediate or after risk assessment.</w:t>
      </w:r>
    </w:p>
    <w:p w14:paraId="42895E8F" w14:textId="4E5D798D" w:rsidR="00EB0CED" w:rsidRPr="00EB0CED" w:rsidRDefault="00EB0CED" w:rsidP="00953802">
      <w:pPr>
        <w:pStyle w:val="ListParagraph"/>
      </w:pPr>
      <w:r w:rsidRPr="00EB0CED">
        <w:t xml:space="preserve">Improvement: to support pupils to meet and improve the behaviour expectations this may be </w:t>
      </w:r>
      <w:proofErr w:type="gramStart"/>
      <w:r w:rsidRPr="00EB0CED">
        <w:t>through the use of</w:t>
      </w:r>
      <w:proofErr w:type="gramEnd"/>
      <w:r w:rsidRPr="00EB0CED">
        <w:t xml:space="preserve"> sanctions, reflective conversations or targeted pastoral support.</w:t>
      </w:r>
      <w:r w:rsidR="00953802" w:rsidRPr="00EB0CED">
        <w:t xml:space="preserve"> </w:t>
      </w:r>
    </w:p>
    <w:p w14:paraId="1B01D2B8" w14:textId="77777777" w:rsidR="00953802" w:rsidRDefault="00953802">
      <w:pPr>
        <w:jc w:val="both"/>
      </w:pPr>
      <w:bookmarkStart w:id="52" w:name="_bookmark22"/>
      <w:bookmarkEnd w:id="52"/>
      <w:r>
        <w:br w:type="page"/>
      </w:r>
    </w:p>
    <w:p w14:paraId="5513CAF4" w14:textId="1A1E7669" w:rsidR="00EB0CED" w:rsidRPr="00EB0CED" w:rsidRDefault="00EB0CED" w:rsidP="00953802">
      <w:pPr>
        <w:pStyle w:val="Heading1"/>
      </w:pPr>
      <w:bookmarkStart w:id="53" w:name="_Toc179134429"/>
      <w:r w:rsidRPr="00EB0CED">
        <w:lastRenderedPageBreak/>
        <w:t>Practical Steps into Managing Behaviour</w:t>
      </w:r>
      <w:bookmarkEnd w:id="53"/>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1572"/>
        <w:gridCol w:w="2717"/>
        <w:gridCol w:w="3634"/>
      </w:tblGrid>
      <w:tr w:rsidR="00EB0CED" w:rsidRPr="00EB0CED" w14:paraId="7263065E" w14:textId="77777777" w:rsidTr="00953802">
        <w:trPr>
          <w:trHeight w:val="472"/>
        </w:trPr>
        <w:tc>
          <w:tcPr>
            <w:tcW w:w="9017" w:type="dxa"/>
            <w:gridSpan w:val="4"/>
            <w:shd w:val="clear" w:color="auto" w:fill="136EA3"/>
            <w:vAlign w:val="center"/>
          </w:tcPr>
          <w:p w14:paraId="735DD937" w14:textId="77777777" w:rsidR="00EB0CED" w:rsidRPr="00953802" w:rsidRDefault="00EB0CED" w:rsidP="00953802">
            <w:pPr>
              <w:pStyle w:val="NoSpacing"/>
              <w:jc w:val="center"/>
              <w:rPr>
                <w:rFonts w:cs="Red Hat Display"/>
                <w:b/>
                <w:bCs/>
                <w:color w:val="FFFFFF" w:themeColor="background1"/>
              </w:rPr>
            </w:pPr>
            <w:r w:rsidRPr="00953802">
              <w:rPr>
                <w:rFonts w:cs="Red Hat Display"/>
                <w:b/>
                <w:bCs/>
                <w:color w:val="FFFFFF" w:themeColor="background1"/>
              </w:rPr>
              <w:t xml:space="preserve">Managing and Modifying </w:t>
            </w:r>
            <w:proofErr w:type="spellStart"/>
            <w:r w:rsidRPr="00953802">
              <w:rPr>
                <w:rFonts w:cs="Red Hat Display"/>
                <w:b/>
                <w:bCs/>
                <w:color w:val="FFFFFF" w:themeColor="background1"/>
              </w:rPr>
              <w:t>Behaviours</w:t>
            </w:r>
            <w:proofErr w:type="spellEnd"/>
          </w:p>
        </w:tc>
      </w:tr>
      <w:tr w:rsidR="00EB0CED" w:rsidRPr="00EB0CED" w14:paraId="51418A86" w14:textId="77777777" w:rsidTr="00953802">
        <w:trPr>
          <w:trHeight w:val="2178"/>
        </w:trPr>
        <w:tc>
          <w:tcPr>
            <w:tcW w:w="1094" w:type="dxa"/>
            <w:shd w:val="clear" w:color="auto" w:fill="9BBA58"/>
            <w:vAlign w:val="center"/>
          </w:tcPr>
          <w:p w14:paraId="46256EDC" w14:textId="77777777" w:rsidR="00EB0CED" w:rsidRPr="00EB0CED" w:rsidRDefault="00EB0CED" w:rsidP="00953802">
            <w:pPr>
              <w:ind w:right="288"/>
              <w:jc w:val="center"/>
            </w:pPr>
            <w:r w:rsidRPr="00EB0CED">
              <w:t>Step 1</w:t>
            </w:r>
          </w:p>
        </w:tc>
        <w:tc>
          <w:tcPr>
            <w:tcW w:w="1572" w:type="dxa"/>
            <w:shd w:val="clear" w:color="auto" w:fill="9BBA58"/>
            <w:vAlign w:val="center"/>
          </w:tcPr>
          <w:p w14:paraId="07E7BDB6" w14:textId="77777777" w:rsidR="00EB0CED" w:rsidRPr="00EB0CED" w:rsidRDefault="00EB0CED" w:rsidP="00953802">
            <w:pPr>
              <w:ind w:right="288"/>
              <w:jc w:val="center"/>
            </w:pPr>
            <w:r w:rsidRPr="00EB0CED">
              <w:t>Redirection</w:t>
            </w:r>
          </w:p>
        </w:tc>
        <w:tc>
          <w:tcPr>
            <w:tcW w:w="2717" w:type="dxa"/>
            <w:shd w:val="clear" w:color="auto" w:fill="9BBA58"/>
            <w:vAlign w:val="center"/>
          </w:tcPr>
          <w:p w14:paraId="387437DD" w14:textId="30A534F9" w:rsidR="00EB0CED" w:rsidRDefault="00EB0CED" w:rsidP="00953802">
            <w:pPr>
              <w:pStyle w:val="NoSpacing"/>
            </w:pPr>
            <w:r w:rsidRPr="00EB0CED">
              <w:t>Gentle encouragement or guidance based on your relationship with the child.</w:t>
            </w:r>
          </w:p>
          <w:p w14:paraId="7F06149B" w14:textId="77777777" w:rsidR="00953802" w:rsidRPr="00EB0CED" w:rsidRDefault="00953802" w:rsidP="00953802">
            <w:pPr>
              <w:pStyle w:val="NoSpacing"/>
            </w:pPr>
          </w:p>
          <w:p w14:paraId="73C5A2F2" w14:textId="1F7C7A9F" w:rsidR="00EB0CED" w:rsidRPr="00EB0CED" w:rsidRDefault="00EB0CED" w:rsidP="00953802">
            <w:pPr>
              <w:pStyle w:val="NoSpacing"/>
            </w:pPr>
            <w:r w:rsidRPr="00EB0CED">
              <w:t>For example, non-verbal cues, a reminder of the school rules or clear</w:t>
            </w:r>
            <w:r w:rsidR="00953802">
              <w:t xml:space="preserve"> </w:t>
            </w:r>
            <w:r w:rsidRPr="00EB0CED">
              <w:t>expectations.</w:t>
            </w:r>
          </w:p>
        </w:tc>
        <w:tc>
          <w:tcPr>
            <w:tcW w:w="3634" w:type="dxa"/>
            <w:shd w:val="clear" w:color="auto" w:fill="9BBA58"/>
            <w:vAlign w:val="center"/>
          </w:tcPr>
          <w:p w14:paraId="000908EA" w14:textId="77777777" w:rsidR="00EB0CED" w:rsidRPr="00953802" w:rsidRDefault="00EB0CED" w:rsidP="00953802">
            <w:pPr>
              <w:pStyle w:val="ListParagraph"/>
            </w:pPr>
            <w:r w:rsidRPr="00953802">
              <w:t>Proximity</w:t>
            </w:r>
          </w:p>
          <w:p w14:paraId="75A7BB2B" w14:textId="77777777" w:rsidR="00EB0CED" w:rsidRPr="00953802" w:rsidRDefault="00EB0CED" w:rsidP="00953802">
            <w:pPr>
              <w:pStyle w:val="ListParagraph"/>
            </w:pPr>
            <w:r w:rsidRPr="00953802">
              <w:t>‘The look’ (raised eyebrows)</w:t>
            </w:r>
          </w:p>
          <w:p w14:paraId="3EC4495F" w14:textId="77777777" w:rsidR="00EB0CED" w:rsidRPr="00953802" w:rsidRDefault="00EB0CED" w:rsidP="00953802">
            <w:pPr>
              <w:pStyle w:val="ListParagraph"/>
            </w:pPr>
            <w:r w:rsidRPr="00953802">
              <w:t>Eye contact</w:t>
            </w:r>
          </w:p>
          <w:p w14:paraId="0B3FA698" w14:textId="77777777" w:rsidR="00EB0CED" w:rsidRPr="00953802" w:rsidRDefault="00EB0CED" w:rsidP="00953802">
            <w:pPr>
              <w:pStyle w:val="ListParagraph"/>
            </w:pPr>
            <w:r w:rsidRPr="00953802">
              <w:t>Face gesture</w:t>
            </w:r>
          </w:p>
          <w:p w14:paraId="23E6C9F8" w14:textId="77777777" w:rsidR="00EB0CED" w:rsidRPr="00953802" w:rsidRDefault="00EB0CED" w:rsidP="00953802">
            <w:pPr>
              <w:pStyle w:val="ListParagraph"/>
            </w:pPr>
            <w:r w:rsidRPr="00953802">
              <w:t>Show me LEAF</w:t>
            </w:r>
          </w:p>
          <w:p w14:paraId="67DF0423" w14:textId="77777777" w:rsidR="00EB0CED" w:rsidRPr="00953802" w:rsidRDefault="00EB0CED" w:rsidP="00953802">
            <w:pPr>
              <w:pStyle w:val="ListParagraph"/>
            </w:pPr>
            <w:r w:rsidRPr="00953802">
              <w:t>Point to a visual display</w:t>
            </w:r>
          </w:p>
          <w:p w14:paraId="71AE92C5" w14:textId="77777777" w:rsidR="00EB0CED" w:rsidRPr="00EB0CED" w:rsidRDefault="00EB0CED" w:rsidP="00953802">
            <w:pPr>
              <w:pStyle w:val="ListParagraph"/>
            </w:pPr>
            <w:r w:rsidRPr="00953802">
              <w:t>Body language</w:t>
            </w:r>
          </w:p>
        </w:tc>
      </w:tr>
      <w:tr w:rsidR="00EB0CED" w:rsidRPr="00EB0CED" w14:paraId="2188C139" w14:textId="77777777" w:rsidTr="00953802">
        <w:trPr>
          <w:trHeight w:val="1905"/>
        </w:trPr>
        <w:tc>
          <w:tcPr>
            <w:tcW w:w="1094" w:type="dxa"/>
            <w:shd w:val="clear" w:color="auto" w:fill="B8CCE3"/>
            <w:vAlign w:val="center"/>
          </w:tcPr>
          <w:p w14:paraId="5E245DFA" w14:textId="77777777" w:rsidR="00EB0CED" w:rsidRPr="00EB0CED" w:rsidRDefault="00EB0CED" w:rsidP="00953802">
            <w:pPr>
              <w:ind w:right="288"/>
              <w:jc w:val="center"/>
            </w:pPr>
            <w:r w:rsidRPr="00EB0CED">
              <w:t>Step 2</w:t>
            </w:r>
          </w:p>
        </w:tc>
        <w:tc>
          <w:tcPr>
            <w:tcW w:w="1572" w:type="dxa"/>
            <w:shd w:val="clear" w:color="auto" w:fill="B8CCE3"/>
            <w:vAlign w:val="center"/>
          </w:tcPr>
          <w:p w14:paraId="27468B4F" w14:textId="77777777" w:rsidR="00EB0CED" w:rsidRPr="00EB0CED" w:rsidRDefault="00EB0CED" w:rsidP="00953802">
            <w:pPr>
              <w:pStyle w:val="NoSpacing"/>
              <w:jc w:val="center"/>
            </w:pPr>
            <w:r w:rsidRPr="00EB0CED">
              <w:t>Reminder</w:t>
            </w:r>
          </w:p>
          <w:p w14:paraId="585B15C3" w14:textId="77777777" w:rsidR="00EB0CED" w:rsidRPr="00EB0CED" w:rsidRDefault="00EB0CED" w:rsidP="00953802">
            <w:pPr>
              <w:pStyle w:val="NoSpacing"/>
              <w:jc w:val="center"/>
            </w:pPr>
            <w:r w:rsidRPr="00EB0CED">
              <w:t>(Stop ‘n’ Think Card)</w:t>
            </w:r>
          </w:p>
        </w:tc>
        <w:tc>
          <w:tcPr>
            <w:tcW w:w="2717" w:type="dxa"/>
            <w:shd w:val="clear" w:color="auto" w:fill="B8CCE3"/>
            <w:vAlign w:val="center"/>
          </w:tcPr>
          <w:p w14:paraId="02DD77D7" w14:textId="7EDAAD24" w:rsidR="00EB0CED" w:rsidRPr="00EB0CED" w:rsidRDefault="00EB0CED" w:rsidP="00953802">
            <w:pPr>
              <w:pStyle w:val="NoSpacing"/>
            </w:pPr>
            <w:proofErr w:type="gramStart"/>
            <w:r w:rsidRPr="00EB0CED">
              <w:t>A reminder of the rules,</w:t>
            </w:r>
            <w:proofErr w:type="gramEnd"/>
            <w:r w:rsidRPr="00EB0CED">
              <w:t xml:space="preserve"> delivered</w:t>
            </w:r>
            <w:r w:rsidR="00953802">
              <w:t xml:space="preserve"> </w:t>
            </w:r>
            <w:r w:rsidRPr="00EB0CED">
              <w:t>privately wherever possible. This does not mean taking the child out of the room</w:t>
            </w:r>
          </w:p>
        </w:tc>
        <w:tc>
          <w:tcPr>
            <w:tcW w:w="3634" w:type="dxa"/>
            <w:shd w:val="clear" w:color="auto" w:fill="B8CCE3"/>
            <w:vAlign w:val="center"/>
          </w:tcPr>
          <w:p w14:paraId="31053D6E" w14:textId="28DD8796" w:rsidR="00EB0CED" w:rsidRDefault="00EB0CED" w:rsidP="00953802">
            <w:pPr>
              <w:pStyle w:val="NoSpacing"/>
            </w:pPr>
            <w:r w:rsidRPr="00953802">
              <w:t xml:space="preserve">At St. George’s, our rule is to </w:t>
            </w:r>
            <w:r w:rsidRPr="00953802">
              <w:tab/>
              <w:t>.</w:t>
            </w:r>
          </w:p>
          <w:p w14:paraId="2BFC6DE1" w14:textId="77777777" w:rsidR="00953802" w:rsidRPr="00953802" w:rsidRDefault="00953802" w:rsidP="00953802">
            <w:pPr>
              <w:pStyle w:val="NoSpacing"/>
            </w:pPr>
          </w:p>
          <w:p w14:paraId="2D9CB3EA" w14:textId="55A74ED9" w:rsidR="00EB0CED" w:rsidRDefault="00EB0CED" w:rsidP="00953802">
            <w:pPr>
              <w:pStyle w:val="NoSpacing"/>
            </w:pPr>
            <w:r w:rsidRPr="00953802">
              <w:t xml:space="preserve">I noticed you were </w:t>
            </w:r>
            <w:r w:rsidRPr="00953802">
              <w:tab/>
              <w:t>.</w:t>
            </w:r>
          </w:p>
          <w:p w14:paraId="1D46E10D" w14:textId="77777777" w:rsidR="00953802" w:rsidRPr="00953802" w:rsidRDefault="00953802" w:rsidP="00953802">
            <w:pPr>
              <w:pStyle w:val="NoSpacing"/>
            </w:pPr>
          </w:p>
          <w:p w14:paraId="6FAED75B" w14:textId="77777777" w:rsidR="00EB0CED" w:rsidRPr="00EB0CED" w:rsidRDefault="00EB0CED" w:rsidP="00953802">
            <w:pPr>
              <w:pStyle w:val="NoSpacing"/>
            </w:pPr>
            <w:r w:rsidRPr="00953802">
              <w:t xml:space="preserve">This is your reminder to follow our rule of </w:t>
            </w:r>
            <w:r w:rsidRPr="00953802">
              <w:tab/>
              <w:t>.</w:t>
            </w:r>
          </w:p>
        </w:tc>
      </w:tr>
      <w:tr w:rsidR="00EB0CED" w:rsidRPr="00EB0CED" w14:paraId="67AFCBBA" w14:textId="77777777" w:rsidTr="00953802">
        <w:trPr>
          <w:trHeight w:val="3542"/>
        </w:trPr>
        <w:tc>
          <w:tcPr>
            <w:tcW w:w="1094" w:type="dxa"/>
            <w:shd w:val="clear" w:color="auto" w:fill="FFC000"/>
            <w:vAlign w:val="center"/>
          </w:tcPr>
          <w:p w14:paraId="36E8DB9A" w14:textId="77777777" w:rsidR="00EB0CED" w:rsidRPr="00EB0CED" w:rsidRDefault="00EB0CED" w:rsidP="00953802">
            <w:pPr>
              <w:pStyle w:val="NoSpacing"/>
              <w:jc w:val="center"/>
            </w:pPr>
            <w:r w:rsidRPr="00EB0CED">
              <w:t>Step 3</w:t>
            </w:r>
          </w:p>
        </w:tc>
        <w:tc>
          <w:tcPr>
            <w:tcW w:w="1572" w:type="dxa"/>
            <w:shd w:val="clear" w:color="auto" w:fill="FFC000"/>
            <w:vAlign w:val="center"/>
          </w:tcPr>
          <w:p w14:paraId="1E30D761" w14:textId="77777777" w:rsidR="00EB0CED" w:rsidRPr="00EB0CED" w:rsidRDefault="00EB0CED" w:rsidP="00953802">
            <w:pPr>
              <w:pStyle w:val="NoSpacing"/>
              <w:jc w:val="center"/>
            </w:pPr>
            <w:r w:rsidRPr="00EB0CED">
              <w:t>Reflection (Yellow Warning Card)</w:t>
            </w:r>
          </w:p>
        </w:tc>
        <w:tc>
          <w:tcPr>
            <w:tcW w:w="2717" w:type="dxa"/>
            <w:shd w:val="clear" w:color="auto" w:fill="FFC000"/>
            <w:vAlign w:val="center"/>
          </w:tcPr>
          <w:p w14:paraId="2AEEFA51" w14:textId="45890493" w:rsidR="00EB0CED" w:rsidRDefault="00EB0CED" w:rsidP="00953802">
            <w:pPr>
              <w:pStyle w:val="NoSpacing"/>
            </w:pPr>
            <w:r w:rsidRPr="00EB0CED">
              <w:t xml:space="preserve">Verbal caution delivered privately, if possible, making the pupil aware of their </w:t>
            </w:r>
            <w:proofErr w:type="spellStart"/>
            <w:r w:rsidRPr="00EB0CED">
              <w:t>behaviour</w:t>
            </w:r>
            <w:proofErr w:type="spellEnd"/>
            <w:r w:rsidRPr="00EB0CED">
              <w:t xml:space="preserve"> and clearly outlining the consequences if they continue.</w:t>
            </w:r>
          </w:p>
          <w:p w14:paraId="7C85591E" w14:textId="77777777" w:rsidR="00953802" w:rsidRPr="00EB0CED" w:rsidRDefault="00953802" w:rsidP="00953802">
            <w:pPr>
              <w:pStyle w:val="NoSpacing"/>
            </w:pPr>
          </w:p>
          <w:p w14:paraId="52AB1859" w14:textId="6156B5B1" w:rsidR="00EB0CED" w:rsidRPr="00EB0CED" w:rsidRDefault="00EB0CED" w:rsidP="00953802">
            <w:pPr>
              <w:pStyle w:val="NoSpacing"/>
            </w:pPr>
            <w:r w:rsidRPr="00EB0CED">
              <w:t>Give the pupil a final opportunity to engage. Offer a positive choice to do so and refer to previous examples of good</w:t>
            </w:r>
            <w:r w:rsidR="00953802">
              <w:t xml:space="preserve"> </w:t>
            </w:r>
            <w:proofErr w:type="spellStart"/>
            <w:r w:rsidRPr="00EB0CED">
              <w:t>behaviour</w:t>
            </w:r>
            <w:proofErr w:type="spellEnd"/>
            <w:r w:rsidRPr="00EB0CED">
              <w:t>.</w:t>
            </w:r>
          </w:p>
        </w:tc>
        <w:tc>
          <w:tcPr>
            <w:tcW w:w="3634" w:type="dxa"/>
            <w:shd w:val="clear" w:color="auto" w:fill="FFC000"/>
            <w:vAlign w:val="center"/>
          </w:tcPr>
          <w:p w14:paraId="7A683343" w14:textId="2AAB056B" w:rsidR="00EB0CED" w:rsidRDefault="00EB0CED" w:rsidP="00953802">
            <w:pPr>
              <w:pStyle w:val="NoSpacing"/>
            </w:pPr>
            <w:r w:rsidRPr="00EB0CED">
              <w:t>At St. George’s, our rule is to</w:t>
            </w:r>
            <w:r w:rsidR="00953802">
              <w:t xml:space="preserve"> ____. </w:t>
            </w:r>
          </w:p>
          <w:p w14:paraId="3C6F1BB0" w14:textId="77777777" w:rsidR="00953802" w:rsidRPr="00EB0CED" w:rsidRDefault="00953802" w:rsidP="00953802">
            <w:pPr>
              <w:pStyle w:val="NoSpacing"/>
            </w:pPr>
          </w:p>
          <w:p w14:paraId="72FAC41B" w14:textId="09008FFB" w:rsidR="00EB0CED" w:rsidRPr="00EB0CED" w:rsidRDefault="00EB0CED" w:rsidP="00953802">
            <w:pPr>
              <w:pStyle w:val="NoSpacing"/>
            </w:pPr>
            <w:r w:rsidRPr="00EB0CED">
              <w:t xml:space="preserve">I noticed you were </w:t>
            </w:r>
            <w:r w:rsidRPr="00EB0CED">
              <w:rPr>
                <w:u w:val="single"/>
              </w:rPr>
              <w:tab/>
            </w:r>
            <w:r w:rsidRPr="00EB0CED">
              <w:t>.</w:t>
            </w:r>
          </w:p>
          <w:p w14:paraId="3FBE5DBA" w14:textId="41FC205D" w:rsidR="00EB0CED" w:rsidRPr="00EB0CED" w:rsidRDefault="00EB0CED" w:rsidP="00953802">
            <w:pPr>
              <w:pStyle w:val="NoSpacing"/>
            </w:pPr>
          </w:p>
          <w:p w14:paraId="7D61349E" w14:textId="56853E36" w:rsidR="00EB0CED" w:rsidRPr="00EB0CED" w:rsidRDefault="00EB0CED" w:rsidP="00953802">
            <w:pPr>
              <w:pStyle w:val="NoSpacing"/>
            </w:pPr>
            <w:r w:rsidRPr="00EB0CED">
              <w:t xml:space="preserve">If this </w:t>
            </w:r>
            <w:proofErr w:type="spellStart"/>
            <w:r w:rsidRPr="00EB0CED">
              <w:t>behaviour</w:t>
            </w:r>
            <w:proofErr w:type="spellEnd"/>
            <w:r w:rsidRPr="00EB0CED">
              <w:t xml:space="preserve"> continues, your consequence will be </w:t>
            </w:r>
            <w:r w:rsidRPr="00EB0CED">
              <w:rPr>
                <w:u w:val="single"/>
              </w:rPr>
              <w:tab/>
            </w:r>
            <w:r w:rsidRPr="00EB0CED">
              <w:t>.</w:t>
            </w:r>
          </w:p>
          <w:p w14:paraId="152C8324" w14:textId="77777777" w:rsidR="00EB0CED" w:rsidRPr="00EB0CED" w:rsidRDefault="00EB0CED" w:rsidP="00953802">
            <w:pPr>
              <w:pStyle w:val="NoSpacing"/>
            </w:pPr>
            <w:r w:rsidRPr="00EB0CED">
              <w:t>Thank you.</w:t>
            </w:r>
          </w:p>
        </w:tc>
      </w:tr>
      <w:tr w:rsidR="00953802" w:rsidRPr="00EB0CED" w14:paraId="4CAA6E47" w14:textId="77777777" w:rsidTr="00953802">
        <w:trPr>
          <w:trHeight w:val="1905"/>
        </w:trPr>
        <w:tc>
          <w:tcPr>
            <w:tcW w:w="1094" w:type="dxa"/>
            <w:shd w:val="clear" w:color="auto" w:fill="C00000"/>
            <w:vAlign w:val="center"/>
          </w:tcPr>
          <w:p w14:paraId="3B61165F" w14:textId="3A2BCC17" w:rsidR="00EB0CED" w:rsidRPr="00953802" w:rsidRDefault="00EB0CED" w:rsidP="00953802">
            <w:pPr>
              <w:pStyle w:val="NoSpacing"/>
              <w:jc w:val="center"/>
              <w:rPr>
                <w:color w:val="000000" w:themeColor="text1"/>
              </w:rPr>
            </w:pPr>
            <w:r w:rsidRPr="00953802">
              <w:rPr>
                <w:color w:val="000000" w:themeColor="text1"/>
              </w:rPr>
              <w:t>S</w:t>
            </w:r>
            <w:r w:rsidR="00953802" w:rsidRPr="00953802">
              <w:rPr>
                <w:color w:val="000000" w:themeColor="text1"/>
              </w:rPr>
              <w:t>tep</w:t>
            </w:r>
            <w:r w:rsidRPr="00953802">
              <w:rPr>
                <w:color w:val="000000" w:themeColor="text1"/>
              </w:rPr>
              <w:t xml:space="preserve"> 4</w:t>
            </w:r>
          </w:p>
        </w:tc>
        <w:tc>
          <w:tcPr>
            <w:tcW w:w="1572" w:type="dxa"/>
            <w:shd w:val="clear" w:color="auto" w:fill="C00000"/>
            <w:vAlign w:val="center"/>
          </w:tcPr>
          <w:p w14:paraId="2DDEC731" w14:textId="77777777" w:rsidR="00EB0CED" w:rsidRPr="00953802" w:rsidRDefault="00EB0CED" w:rsidP="00953802">
            <w:pPr>
              <w:pStyle w:val="NoSpacing"/>
              <w:jc w:val="center"/>
              <w:rPr>
                <w:color w:val="000000" w:themeColor="text1"/>
              </w:rPr>
            </w:pPr>
            <w:r w:rsidRPr="00953802">
              <w:rPr>
                <w:color w:val="000000" w:themeColor="text1"/>
              </w:rPr>
              <w:t>Consequence</w:t>
            </w:r>
          </w:p>
          <w:p w14:paraId="568C6124" w14:textId="77777777" w:rsidR="00EB0CED" w:rsidRPr="00953802" w:rsidRDefault="00EB0CED" w:rsidP="00953802">
            <w:pPr>
              <w:pStyle w:val="NoSpacing"/>
              <w:jc w:val="center"/>
              <w:rPr>
                <w:color w:val="000000" w:themeColor="text1"/>
              </w:rPr>
            </w:pPr>
            <w:r w:rsidRPr="00953802">
              <w:rPr>
                <w:color w:val="000000" w:themeColor="text1"/>
              </w:rPr>
              <w:t>(Red Card)</w:t>
            </w:r>
          </w:p>
          <w:p w14:paraId="627780B6" w14:textId="77777777" w:rsidR="00EB0CED" w:rsidRPr="00953802" w:rsidRDefault="00EB0CED" w:rsidP="00953802">
            <w:pPr>
              <w:pStyle w:val="NoSpacing"/>
              <w:jc w:val="center"/>
              <w:rPr>
                <w:color w:val="000000" w:themeColor="text1"/>
              </w:rPr>
            </w:pPr>
            <w:r w:rsidRPr="00953802">
              <w:rPr>
                <w:color w:val="000000" w:themeColor="text1"/>
              </w:rPr>
              <w:t>This should always be recorded on CPOMS</w:t>
            </w:r>
          </w:p>
        </w:tc>
        <w:tc>
          <w:tcPr>
            <w:tcW w:w="2717" w:type="dxa"/>
            <w:shd w:val="clear" w:color="auto" w:fill="C00000"/>
            <w:vAlign w:val="center"/>
          </w:tcPr>
          <w:p w14:paraId="7910D063" w14:textId="77777777" w:rsidR="00EB0CED" w:rsidRPr="00953802" w:rsidRDefault="00EB0CED" w:rsidP="00953802">
            <w:pPr>
              <w:pStyle w:val="NoSpacing"/>
              <w:rPr>
                <w:color w:val="000000" w:themeColor="text1"/>
              </w:rPr>
            </w:pPr>
            <w:r w:rsidRPr="00953802">
              <w:rPr>
                <w:color w:val="000000" w:themeColor="text1"/>
              </w:rPr>
              <w:t xml:space="preserve">Use this script, if the pupil still does not engage to follow the correct </w:t>
            </w:r>
            <w:proofErr w:type="spellStart"/>
            <w:r w:rsidRPr="00953802">
              <w:rPr>
                <w:color w:val="000000" w:themeColor="text1"/>
              </w:rPr>
              <w:t>behaviours</w:t>
            </w:r>
            <w:proofErr w:type="spellEnd"/>
            <w:r w:rsidRPr="00953802">
              <w:rPr>
                <w:color w:val="000000" w:themeColor="text1"/>
              </w:rPr>
              <w:t>.</w:t>
            </w:r>
          </w:p>
        </w:tc>
        <w:tc>
          <w:tcPr>
            <w:tcW w:w="3634" w:type="dxa"/>
            <w:shd w:val="clear" w:color="auto" w:fill="C00000"/>
            <w:vAlign w:val="center"/>
          </w:tcPr>
          <w:p w14:paraId="15174C2C" w14:textId="77777777" w:rsidR="00EB0CED" w:rsidRPr="00953802" w:rsidRDefault="00EB0CED" w:rsidP="00953802">
            <w:pPr>
              <w:pStyle w:val="NoSpacing"/>
              <w:rPr>
                <w:color w:val="000000" w:themeColor="text1"/>
              </w:rPr>
            </w:pPr>
            <w:r w:rsidRPr="00953802">
              <w:rPr>
                <w:color w:val="000000" w:themeColor="text1"/>
              </w:rPr>
              <w:t xml:space="preserve">I noticed you chose </w:t>
            </w:r>
            <w:proofErr w:type="gramStart"/>
            <w:r w:rsidRPr="00953802">
              <w:rPr>
                <w:color w:val="000000" w:themeColor="text1"/>
              </w:rPr>
              <w:t xml:space="preserve">to </w:t>
            </w:r>
            <w:proofErr w:type="gramEnd"/>
            <w:r w:rsidRPr="00953802">
              <w:rPr>
                <w:color w:val="000000" w:themeColor="text1"/>
              </w:rPr>
              <w:tab/>
              <w:t>.</w:t>
            </w:r>
          </w:p>
          <w:p w14:paraId="39D1DE2B" w14:textId="77777777" w:rsidR="00EB0CED" w:rsidRPr="00953802" w:rsidRDefault="00EB0CED" w:rsidP="00953802">
            <w:pPr>
              <w:pStyle w:val="NoSpacing"/>
              <w:rPr>
                <w:color w:val="000000" w:themeColor="text1"/>
              </w:rPr>
            </w:pPr>
          </w:p>
          <w:p w14:paraId="4344FB93" w14:textId="77777777" w:rsidR="00EB0CED" w:rsidRPr="00953802" w:rsidRDefault="00EB0CED" w:rsidP="00953802">
            <w:pPr>
              <w:pStyle w:val="NoSpacing"/>
              <w:rPr>
                <w:color w:val="000000" w:themeColor="text1"/>
              </w:rPr>
            </w:pPr>
            <w:r w:rsidRPr="00953802">
              <w:rPr>
                <w:color w:val="000000" w:themeColor="text1"/>
              </w:rPr>
              <w:t>You had at least 3 opportunities to make better choices.</w:t>
            </w:r>
          </w:p>
          <w:p w14:paraId="48741C14" w14:textId="77777777" w:rsidR="00EB0CED" w:rsidRPr="00953802" w:rsidRDefault="00EB0CED" w:rsidP="00953802">
            <w:pPr>
              <w:pStyle w:val="NoSpacing"/>
              <w:rPr>
                <w:color w:val="000000" w:themeColor="text1"/>
              </w:rPr>
            </w:pPr>
          </w:p>
          <w:p w14:paraId="296617C3" w14:textId="77777777" w:rsidR="00EB0CED" w:rsidRPr="00953802" w:rsidRDefault="00EB0CED" w:rsidP="00953802">
            <w:pPr>
              <w:pStyle w:val="NoSpacing"/>
              <w:rPr>
                <w:color w:val="000000" w:themeColor="text1"/>
              </w:rPr>
            </w:pPr>
            <w:r w:rsidRPr="00953802">
              <w:rPr>
                <w:color w:val="000000" w:themeColor="text1"/>
              </w:rPr>
              <w:t xml:space="preserve">You now owe me </w:t>
            </w:r>
            <w:r w:rsidRPr="00953802">
              <w:rPr>
                <w:color w:val="000000" w:themeColor="text1"/>
              </w:rPr>
              <w:tab/>
              <w:t>.</w:t>
            </w:r>
          </w:p>
        </w:tc>
      </w:tr>
      <w:tr w:rsidR="00A903AA" w:rsidRPr="00EB0CED" w14:paraId="55911E91" w14:textId="77777777" w:rsidTr="00A903AA">
        <w:trPr>
          <w:trHeight w:val="2452"/>
        </w:trPr>
        <w:tc>
          <w:tcPr>
            <w:tcW w:w="1094" w:type="dxa"/>
            <w:shd w:val="clear" w:color="auto" w:fill="C00000"/>
            <w:vAlign w:val="center"/>
          </w:tcPr>
          <w:p w14:paraId="7D255E57" w14:textId="77777777" w:rsidR="00EB0CED" w:rsidRPr="00A903AA" w:rsidRDefault="00EB0CED" w:rsidP="00953802">
            <w:pPr>
              <w:pStyle w:val="NoSpacing"/>
              <w:jc w:val="center"/>
              <w:rPr>
                <w:color w:val="000000" w:themeColor="text1"/>
              </w:rPr>
            </w:pPr>
            <w:r w:rsidRPr="00A903AA">
              <w:rPr>
                <w:color w:val="000000" w:themeColor="text1"/>
              </w:rPr>
              <w:t>Step 5</w:t>
            </w:r>
          </w:p>
        </w:tc>
        <w:tc>
          <w:tcPr>
            <w:tcW w:w="1572" w:type="dxa"/>
            <w:shd w:val="clear" w:color="auto" w:fill="C00000"/>
            <w:vAlign w:val="center"/>
          </w:tcPr>
          <w:p w14:paraId="52DD8974" w14:textId="77777777" w:rsidR="00EB0CED" w:rsidRPr="00A903AA" w:rsidRDefault="00EB0CED" w:rsidP="00953802">
            <w:pPr>
              <w:pStyle w:val="NoSpacing"/>
              <w:jc w:val="center"/>
              <w:rPr>
                <w:color w:val="000000" w:themeColor="text1"/>
              </w:rPr>
            </w:pPr>
            <w:r w:rsidRPr="00A903AA">
              <w:rPr>
                <w:color w:val="000000" w:themeColor="text1"/>
              </w:rPr>
              <w:t>Internal Referral</w:t>
            </w:r>
          </w:p>
        </w:tc>
        <w:tc>
          <w:tcPr>
            <w:tcW w:w="2717" w:type="dxa"/>
            <w:shd w:val="clear" w:color="auto" w:fill="C00000"/>
            <w:vAlign w:val="center"/>
          </w:tcPr>
          <w:p w14:paraId="4CAB7A9B" w14:textId="77777777" w:rsidR="00EB0CED" w:rsidRPr="00A903AA" w:rsidRDefault="00EB0CED" w:rsidP="00A903AA">
            <w:pPr>
              <w:pStyle w:val="NoSpacing"/>
              <w:rPr>
                <w:color w:val="000000" w:themeColor="text1"/>
              </w:rPr>
            </w:pPr>
            <w:r w:rsidRPr="00A903AA">
              <w:rPr>
                <w:color w:val="000000" w:themeColor="text1"/>
              </w:rPr>
              <w:t>Work completed in an alternative location in your partner classroom.</w:t>
            </w:r>
          </w:p>
        </w:tc>
        <w:tc>
          <w:tcPr>
            <w:tcW w:w="3634" w:type="dxa"/>
            <w:shd w:val="clear" w:color="auto" w:fill="C00000"/>
            <w:vAlign w:val="center"/>
          </w:tcPr>
          <w:p w14:paraId="698B5AE8" w14:textId="77777777" w:rsidR="00EB0CED" w:rsidRPr="00A903AA" w:rsidRDefault="00EB0CED" w:rsidP="00A903AA">
            <w:pPr>
              <w:pStyle w:val="NoSpacing"/>
              <w:rPr>
                <w:color w:val="000000" w:themeColor="text1"/>
              </w:rPr>
            </w:pPr>
            <w:r w:rsidRPr="00A903AA">
              <w:rPr>
                <w:color w:val="000000" w:themeColor="text1"/>
              </w:rPr>
              <w:t xml:space="preserve">This is used if the </w:t>
            </w:r>
            <w:proofErr w:type="spellStart"/>
            <w:r w:rsidRPr="00A903AA">
              <w:rPr>
                <w:color w:val="000000" w:themeColor="text1"/>
              </w:rPr>
              <w:t>behaviour</w:t>
            </w:r>
            <w:proofErr w:type="spellEnd"/>
            <w:r w:rsidRPr="00A903AA">
              <w:rPr>
                <w:color w:val="000000" w:themeColor="text1"/>
              </w:rPr>
              <w:t xml:space="preserve"> persists after a consequence has been issued.</w:t>
            </w:r>
          </w:p>
          <w:p w14:paraId="222B64E1" w14:textId="77777777" w:rsidR="00EB0CED" w:rsidRPr="00A903AA" w:rsidRDefault="00EB0CED" w:rsidP="00A903AA">
            <w:pPr>
              <w:pStyle w:val="NoSpacing"/>
              <w:rPr>
                <w:color w:val="000000" w:themeColor="text1"/>
              </w:rPr>
            </w:pPr>
          </w:p>
          <w:p w14:paraId="75C9C31B" w14:textId="77777777" w:rsidR="00EB0CED" w:rsidRPr="00A903AA" w:rsidRDefault="00EB0CED" w:rsidP="00A903AA">
            <w:pPr>
              <w:pStyle w:val="NoSpacing"/>
              <w:rPr>
                <w:color w:val="000000" w:themeColor="text1"/>
              </w:rPr>
            </w:pPr>
            <w:r w:rsidRPr="00A903AA">
              <w:rPr>
                <w:color w:val="000000" w:themeColor="text1"/>
              </w:rPr>
              <w:t xml:space="preserve">Internal </w:t>
            </w:r>
            <w:proofErr w:type="gramStart"/>
            <w:r w:rsidRPr="00A903AA">
              <w:rPr>
                <w:color w:val="000000" w:themeColor="text1"/>
              </w:rPr>
              <w:t>referral is</w:t>
            </w:r>
            <w:proofErr w:type="gramEnd"/>
            <w:r w:rsidRPr="00A903AA">
              <w:rPr>
                <w:color w:val="000000" w:themeColor="text1"/>
              </w:rPr>
              <w:t xml:space="preserve"> used rarely, fairly and consistently.</w:t>
            </w:r>
          </w:p>
          <w:p w14:paraId="584EEBED" w14:textId="77777777" w:rsidR="00EB0CED" w:rsidRPr="00A903AA" w:rsidRDefault="00EB0CED" w:rsidP="00A903AA">
            <w:pPr>
              <w:pStyle w:val="NoSpacing"/>
              <w:rPr>
                <w:color w:val="000000" w:themeColor="text1"/>
              </w:rPr>
            </w:pPr>
          </w:p>
          <w:p w14:paraId="66BDCC85" w14:textId="77777777" w:rsidR="00EB0CED" w:rsidRPr="00A903AA" w:rsidRDefault="00EB0CED" w:rsidP="00A903AA">
            <w:pPr>
              <w:pStyle w:val="NoSpacing"/>
              <w:rPr>
                <w:color w:val="000000" w:themeColor="text1"/>
              </w:rPr>
            </w:pPr>
            <w:r w:rsidRPr="00A903AA">
              <w:rPr>
                <w:color w:val="000000" w:themeColor="text1"/>
              </w:rPr>
              <w:t>The child is sent to the year group</w:t>
            </w:r>
          </w:p>
          <w:p w14:paraId="1A5BF9F6" w14:textId="77777777" w:rsidR="00EB0CED" w:rsidRPr="00A903AA" w:rsidRDefault="00EB0CED" w:rsidP="00A903AA">
            <w:pPr>
              <w:pStyle w:val="NoSpacing"/>
              <w:rPr>
                <w:color w:val="000000" w:themeColor="text1"/>
              </w:rPr>
            </w:pPr>
            <w:r w:rsidRPr="00A903AA">
              <w:rPr>
                <w:color w:val="000000" w:themeColor="text1"/>
              </w:rPr>
              <w:t>partner classroom to complete their work until the end of the lesson.</w:t>
            </w:r>
          </w:p>
        </w:tc>
      </w:tr>
    </w:tbl>
    <w:p w14:paraId="3B4E9677" w14:textId="77777777" w:rsidR="00EB0CED" w:rsidRPr="00EB0CED" w:rsidRDefault="00EB0CED" w:rsidP="00EB0CED">
      <w:pPr>
        <w:ind w:right="288"/>
        <w:jc w:val="both"/>
        <w:sectPr w:rsidR="00EB0CED" w:rsidRPr="00EB0CED" w:rsidSect="00296480">
          <w:headerReference w:type="default" r:id="rId13"/>
          <w:footerReference w:type="even" r:id="rId14"/>
          <w:footerReference w:type="default" r:id="rId15"/>
          <w:type w:val="continuous"/>
          <w:pgSz w:w="11910" w:h="16840"/>
          <w:pgMar w:top="839" w:right="902" w:bottom="1520" w:left="1298" w:header="323" w:footer="680" w:gutter="0"/>
          <w:pgNumType w:fmt="numberInDash"/>
          <w:cols w:space="720"/>
          <w:docGrid w:linePitch="299"/>
        </w:sectPr>
      </w:pPr>
    </w:p>
    <w:p w14:paraId="50EF1B63" w14:textId="77777777" w:rsidR="00EB0CED" w:rsidRPr="00EB0CED" w:rsidRDefault="00EB0CED" w:rsidP="00EB0CED">
      <w:pPr>
        <w:ind w:right="288"/>
        <w:jc w:val="both"/>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572"/>
        <w:gridCol w:w="6506"/>
      </w:tblGrid>
      <w:tr w:rsidR="00EB0CED" w:rsidRPr="00EB0CED" w14:paraId="47699BCF" w14:textId="77777777" w:rsidTr="00A903AA">
        <w:trPr>
          <w:trHeight w:val="472"/>
        </w:trPr>
        <w:tc>
          <w:tcPr>
            <w:tcW w:w="8925" w:type="dxa"/>
            <w:gridSpan w:val="3"/>
            <w:shd w:val="clear" w:color="auto" w:fill="136EA3"/>
            <w:vAlign w:val="center"/>
          </w:tcPr>
          <w:p w14:paraId="7FFA7BBA" w14:textId="77777777" w:rsidR="00EB0CED" w:rsidRPr="00A903AA" w:rsidRDefault="00EB0CED" w:rsidP="00A903AA">
            <w:pPr>
              <w:pStyle w:val="NoSpacing"/>
              <w:jc w:val="center"/>
              <w:rPr>
                <w:rFonts w:cs="Red Hat Display"/>
                <w:b/>
                <w:bCs/>
                <w:color w:val="FFFFFF" w:themeColor="background1"/>
              </w:rPr>
            </w:pPr>
            <w:proofErr w:type="spellStart"/>
            <w:r w:rsidRPr="00A903AA">
              <w:rPr>
                <w:rFonts w:cs="Red Hat Display"/>
                <w:b/>
                <w:bCs/>
                <w:color w:val="FFFFFF" w:themeColor="background1"/>
              </w:rPr>
              <w:t>Behaviours</w:t>
            </w:r>
            <w:proofErr w:type="spellEnd"/>
          </w:p>
        </w:tc>
      </w:tr>
      <w:tr w:rsidR="00EB0CED" w:rsidRPr="00EB0CED" w14:paraId="2B93EA9B" w14:textId="77777777" w:rsidTr="00827D63">
        <w:trPr>
          <w:trHeight w:val="4639"/>
        </w:trPr>
        <w:tc>
          <w:tcPr>
            <w:tcW w:w="847" w:type="dxa"/>
            <w:shd w:val="clear" w:color="auto" w:fill="9BBA58"/>
            <w:vAlign w:val="center"/>
          </w:tcPr>
          <w:p w14:paraId="7DE0E62D" w14:textId="77777777" w:rsidR="00EB0CED" w:rsidRPr="006501F5" w:rsidRDefault="00EB0CED" w:rsidP="00CF3839">
            <w:pPr>
              <w:pStyle w:val="NoSpacing"/>
              <w:jc w:val="center"/>
              <w:rPr>
                <w:sz w:val="18"/>
                <w:szCs w:val="18"/>
              </w:rPr>
            </w:pPr>
            <w:r w:rsidRPr="006501F5">
              <w:rPr>
                <w:sz w:val="18"/>
                <w:szCs w:val="18"/>
              </w:rPr>
              <w:t>Step 1</w:t>
            </w:r>
          </w:p>
        </w:tc>
        <w:tc>
          <w:tcPr>
            <w:tcW w:w="1572" w:type="dxa"/>
            <w:shd w:val="clear" w:color="auto" w:fill="9BBA58"/>
            <w:vAlign w:val="center"/>
          </w:tcPr>
          <w:p w14:paraId="6EB6D36E" w14:textId="77777777" w:rsidR="00EB0CED" w:rsidRPr="006501F5" w:rsidRDefault="00EB0CED" w:rsidP="00CF3839">
            <w:pPr>
              <w:pStyle w:val="NoSpacing"/>
              <w:jc w:val="center"/>
              <w:rPr>
                <w:sz w:val="18"/>
                <w:szCs w:val="18"/>
              </w:rPr>
            </w:pPr>
            <w:r w:rsidRPr="006501F5">
              <w:rPr>
                <w:sz w:val="18"/>
                <w:szCs w:val="18"/>
              </w:rPr>
              <w:t>Redirection</w:t>
            </w:r>
          </w:p>
        </w:tc>
        <w:tc>
          <w:tcPr>
            <w:tcW w:w="6506" w:type="dxa"/>
            <w:shd w:val="clear" w:color="auto" w:fill="9BBA58"/>
          </w:tcPr>
          <w:p w14:paraId="284D61F9" w14:textId="76BC57C9" w:rsidR="00EB0CED" w:rsidRPr="006501F5" w:rsidRDefault="00EB0CED" w:rsidP="00A903AA">
            <w:pPr>
              <w:pStyle w:val="NoSpacing"/>
              <w:rPr>
                <w:sz w:val="18"/>
                <w:szCs w:val="18"/>
              </w:rPr>
            </w:pPr>
            <w:r w:rsidRPr="006501F5">
              <w:rPr>
                <w:sz w:val="18"/>
                <w:szCs w:val="18"/>
              </w:rPr>
              <w:t>For example:</w:t>
            </w:r>
          </w:p>
          <w:p w14:paraId="3BB45E9B" w14:textId="77777777" w:rsidR="00EB0CED" w:rsidRPr="006501F5" w:rsidRDefault="00EB0CED" w:rsidP="00A903AA">
            <w:pPr>
              <w:pStyle w:val="ListParagraph"/>
              <w:rPr>
                <w:sz w:val="18"/>
                <w:szCs w:val="18"/>
              </w:rPr>
            </w:pPr>
            <w:r w:rsidRPr="006501F5">
              <w:rPr>
                <w:sz w:val="18"/>
                <w:szCs w:val="18"/>
              </w:rPr>
              <w:t>Out of seat</w:t>
            </w:r>
          </w:p>
          <w:p w14:paraId="119E2F49" w14:textId="77777777" w:rsidR="00EB0CED" w:rsidRPr="006501F5" w:rsidRDefault="00EB0CED" w:rsidP="00A903AA">
            <w:pPr>
              <w:pStyle w:val="ListParagraph"/>
              <w:rPr>
                <w:sz w:val="18"/>
                <w:szCs w:val="18"/>
              </w:rPr>
            </w:pPr>
            <w:r w:rsidRPr="006501F5">
              <w:rPr>
                <w:sz w:val="18"/>
                <w:szCs w:val="18"/>
              </w:rPr>
              <w:t>Rocking on chair</w:t>
            </w:r>
          </w:p>
          <w:p w14:paraId="7C88C83A" w14:textId="77777777" w:rsidR="00EB0CED" w:rsidRPr="006501F5" w:rsidRDefault="00EB0CED" w:rsidP="00A903AA">
            <w:pPr>
              <w:pStyle w:val="ListParagraph"/>
              <w:rPr>
                <w:sz w:val="18"/>
                <w:szCs w:val="18"/>
              </w:rPr>
            </w:pPr>
            <w:r w:rsidRPr="006501F5">
              <w:rPr>
                <w:sz w:val="18"/>
                <w:szCs w:val="18"/>
              </w:rPr>
              <w:t>Calling out</w:t>
            </w:r>
          </w:p>
          <w:p w14:paraId="26764891" w14:textId="77777777" w:rsidR="00EB0CED" w:rsidRPr="006501F5" w:rsidRDefault="00EB0CED" w:rsidP="00A903AA">
            <w:pPr>
              <w:pStyle w:val="ListParagraph"/>
              <w:rPr>
                <w:sz w:val="18"/>
                <w:szCs w:val="18"/>
              </w:rPr>
            </w:pPr>
            <w:r w:rsidRPr="006501F5">
              <w:rPr>
                <w:sz w:val="18"/>
                <w:szCs w:val="18"/>
              </w:rPr>
              <w:t>Not listening or paying attention Pushing, shoving in line</w:t>
            </w:r>
          </w:p>
          <w:p w14:paraId="22CAA0F1" w14:textId="77777777" w:rsidR="00EB0CED" w:rsidRPr="006501F5" w:rsidRDefault="00EB0CED" w:rsidP="00A903AA">
            <w:pPr>
              <w:pStyle w:val="ListParagraph"/>
              <w:rPr>
                <w:sz w:val="18"/>
                <w:szCs w:val="18"/>
              </w:rPr>
            </w:pPr>
            <w:r w:rsidRPr="006501F5">
              <w:rPr>
                <w:sz w:val="18"/>
                <w:szCs w:val="18"/>
              </w:rPr>
              <w:t>Running indoors or in the wrong place</w:t>
            </w:r>
          </w:p>
          <w:p w14:paraId="528D1537" w14:textId="77777777" w:rsidR="00EB0CED" w:rsidRPr="006501F5" w:rsidRDefault="00EB0CED" w:rsidP="00A903AA">
            <w:pPr>
              <w:pStyle w:val="ListParagraph"/>
              <w:rPr>
                <w:sz w:val="18"/>
                <w:szCs w:val="18"/>
              </w:rPr>
            </w:pPr>
            <w:r w:rsidRPr="006501F5">
              <w:rPr>
                <w:sz w:val="18"/>
                <w:szCs w:val="18"/>
              </w:rPr>
              <w:t>Not working</w:t>
            </w:r>
          </w:p>
          <w:p w14:paraId="0973CCC1" w14:textId="77777777" w:rsidR="00EB0CED" w:rsidRPr="006501F5" w:rsidRDefault="00EB0CED" w:rsidP="00A903AA">
            <w:pPr>
              <w:pStyle w:val="ListParagraph"/>
              <w:rPr>
                <w:sz w:val="18"/>
                <w:szCs w:val="18"/>
              </w:rPr>
            </w:pPr>
            <w:r w:rsidRPr="006501F5">
              <w:rPr>
                <w:sz w:val="18"/>
                <w:szCs w:val="18"/>
              </w:rPr>
              <w:t>Not clearing up</w:t>
            </w:r>
          </w:p>
          <w:p w14:paraId="3A82BF90" w14:textId="77777777" w:rsidR="00EB0CED" w:rsidRPr="006501F5" w:rsidRDefault="00EB0CED" w:rsidP="00A903AA">
            <w:pPr>
              <w:pStyle w:val="ListParagraph"/>
              <w:rPr>
                <w:sz w:val="18"/>
                <w:szCs w:val="18"/>
              </w:rPr>
            </w:pPr>
            <w:r w:rsidRPr="006501F5">
              <w:rPr>
                <w:sz w:val="18"/>
                <w:szCs w:val="18"/>
              </w:rPr>
              <w:t>Distracting other others</w:t>
            </w:r>
          </w:p>
          <w:p w14:paraId="44FBBAAC" w14:textId="77777777" w:rsidR="00EB0CED" w:rsidRPr="006501F5" w:rsidRDefault="00EB0CED" w:rsidP="00A903AA">
            <w:pPr>
              <w:pStyle w:val="ListParagraph"/>
              <w:rPr>
                <w:sz w:val="18"/>
                <w:szCs w:val="18"/>
              </w:rPr>
            </w:pPr>
            <w:r w:rsidRPr="006501F5">
              <w:rPr>
                <w:sz w:val="18"/>
                <w:szCs w:val="18"/>
              </w:rPr>
              <w:t>Inappropriate physical contact, e.g. poking, flicking, pulling hair</w:t>
            </w:r>
          </w:p>
          <w:p w14:paraId="08353DA4" w14:textId="77777777" w:rsidR="00EB0CED" w:rsidRPr="006501F5" w:rsidRDefault="00EB0CED" w:rsidP="00A903AA">
            <w:pPr>
              <w:pStyle w:val="ListParagraph"/>
              <w:rPr>
                <w:sz w:val="18"/>
                <w:szCs w:val="18"/>
              </w:rPr>
            </w:pPr>
            <w:r w:rsidRPr="006501F5">
              <w:rPr>
                <w:sz w:val="18"/>
                <w:szCs w:val="18"/>
              </w:rPr>
              <w:t>Complains or mutters disruptively/persistently</w:t>
            </w:r>
          </w:p>
          <w:p w14:paraId="7D8A784B" w14:textId="77777777" w:rsidR="00EB0CED" w:rsidRPr="006501F5" w:rsidRDefault="00EB0CED" w:rsidP="00A903AA">
            <w:pPr>
              <w:pStyle w:val="ListParagraph"/>
              <w:rPr>
                <w:sz w:val="18"/>
                <w:szCs w:val="18"/>
              </w:rPr>
            </w:pPr>
            <w:r w:rsidRPr="006501F5">
              <w:rPr>
                <w:sz w:val="18"/>
                <w:szCs w:val="18"/>
              </w:rPr>
              <w:t>Talking at an inappropriate time, or asking inappropriate questions to disrupt</w:t>
            </w:r>
          </w:p>
          <w:p w14:paraId="4435CC88" w14:textId="77777777" w:rsidR="00EB0CED" w:rsidRPr="006501F5" w:rsidRDefault="00EB0CED" w:rsidP="00A903AA">
            <w:pPr>
              <w:pStyle w:val="ListParagraph"/>
              <w:rPr>
                <w:sz w:val="18"/>
                <w:szCs w:val="18"/>
              </w:rPr>
            </w:pPr>
            <w:r w:rsidRPr="006501F5">
              <w:rPr>
                <w:sz w:val="18"/>
                <w:szCs w:val="18"/>
              </w:rPr>
              <w:t>Hides work or resources</w:t>
            </w:r>
          </w:p>
          <w:p w14:paraId="5EF45DD6" w14:textId="77777777" w:rsidR="00EB0CED" w:rsidRPr="006501F5" w:rsidRDefault="00EB0CED" w:rsidP="00A903AA">
            <w:pPr>
              <w:pStyle w:val="ListParagraph"/>
              <w:rPr>
                <w:sz w:val="18"/>
                <w:szCs w:val="18"/>
              </w:rPr>
            </w:pPr>
            <w:r w:rsidRPr="006501F5">
              <w:rPr>
                <w:sz w:val="18"/>
                <w:szCs w:val="18"/>
              </w:rPr>
              <w:t>Interferes with other’s property</w:t>
            </w:r>
          </w:p>
          <w:p w14:paraId="5FC0D22D" w14:textId="77777777" w:rsidR="00EB0CED" w:rsidRPr="006501F5" w:rsidRDefault="00EB0CED" w:rsidP="00A903AA">
            <w:pPr>
              <w:pStyle w:val="ListParagraph"/>
              <w:rPr>
                <w:sz w:val="18"/>
                <w:szCs w:val="18"/>
              </w:rPr>
            </w:pPr>
            <w:r w:rsidRPr="006501F5">
              <w:rPr>
                <w:sz w:val="18"/>
                <w:szCs w:val="18"/>
              </w:rPr>
              <w:t>Minor deliberate damage (pencils)</w:t>
            </w:r>
          </w:p>
          <w:p w14:paraId="034BF6B9" w14:textId="77777777" w:rsidR="00EB0CED" w:rsidRPr="006501F5" w:rsidRDefault="00EB0CED" w:rsidP="00A903AA">
            <w:pPr>
              <w:pStyle w:val="ListParagraph"/>
              <w:rPr>
                <w:sz w:val="18"/>
                <w:szCs w:val="18"/>
              </w:rPr>
            </w:pPr>
            <w:r w:rsidRPr="006501F5">
              <w:rPr>
                <w:sz w:val="18"/>
                <w:szCs w:val="18"/>
              </w:rPr>
              <w:t>Telling lies to get others into trouble</w:t>
            </w:r>
          </w:p>
          <w:p w14:paraId="1444B9AD" w14:textId="77777777" w:rsidR="00EB0CED" w:rsidRPr="006501F5" w:rsidRDefault="00EB0CED" w:rsidP="00A903AA">
            <w:pPr>
              <w:pStyle w:val="ListParagraph"/>
              <w:rPr>
                <w:sz w:val="18"/>
                <w:szCs w:val="18"/>
              </w:rPr>
            </w:pPr>
            <w:r w:rsidRPr="006501F5">
              <w:rPr>
                <w:sz w:val="18"/>
                <w:szCs w:val="18"/>
              </w:rPr>
              <w:t>Persistent rough play</w:t>
            </w:r>
          </w:p>
        </w:tc>
      </w:tr>
      <w:tr w:rsidR="00827D63" w:rsidRPr="00EB0CED" w14:paraId="5FAB8FCB" w14:textId="77777777" w:rsidTr="00827D63">
        <w:trPr>
          <w:trHeight w:val="544"/>
        </w:trPr>
        <w:tc>
          <w:tcPr>
            <w:tcW w:w="847" w:type="dxa"/>
            <w:shd w:val="clear" w:color="auto" w:fill="B8CCE3"/>
            <w:vAlign w:val="center"/>
          </w:tcPr>
          <w:p w14:paraId="649C1519" w14:textId="77777777" w:rsidR="00827D63" w:rsidRPr="006501F5" w:rsidRDefault="00827D63" w:rsidP="00CF3839">
            <w:pPr>
              <w:pStyle w:val="NoSpacing"/>
              <w:jc w:val="center"/>
              <w:rPr>
                <w:sz w:val="18"/>
                <w:szCs w:val="18"/>
              </w:rPr>
            </w:pPr>
            <w:r w:rsidRPr="006501F5">
              <w:rPr>
                <w:sz w:val="18"/>
                <w:szCs w:val="18"/>
              </w:rPr>
              <w:t>Step 2</w:t>
            </w:r>
          </w:p>
        </w:tc>
        <w:tc>
          <w:tcPr>
            <w:tcW w:w="1572" w:type="dxa"/>
            <w:shd w:val="clear" w:color="auto" w:fill="B8CCE3"/>
            <w:vAlign w:val="center"/>
          </w:tcPr>
          <w:p w14:paraId="52E24349" w14:textId="77777777" w:rsidR="00827D63" w:rsidRPr="006501F5" w:rsidRDefault="00827D63" w:rsidP="00CF3839">
            <w:pPr>
              <w:pStyle w:val="NoSpacing"/>
              <w:jc w:val="center"/>
              <w:rPr>
                <w:sz w:val="18"/>
                <w:szCs w:val="18"/>
              </w:rPr>
            </w:pPr>
            <w:r w:rsidRPr="006501F5">
              <w:rPr>
                <w:sz w:val="18"/>
                <w:szCs w:val="18"/>
              </w:rPr>
              <w:t>Reminder</w:t>
            </w:r>
          </w:p>
          <w:p w14:paraId="4D3C343D" w14:textId="77777777" w:rsidR="00827D63" w:rsidRPr="006501F5" w:rsidRDefault="00827D63" w:rsidP="00CF3839">
            <w:pPr>
              <w:pStyle w:val="NoSpacing"/>
              <w:jc w:val="center"/>
              <w:rPr>
                <w:sz w:val="18"/>
                <w:szCs w:val="18"/>
              </w:rPr>
            </w:pPr>
            <w:r w:rsidRPr="006501F5">
              <w:rPr>
                <w:sz w:val="18"/>
                <w:szCs w:val="18"/>
              </w:rPr>
              <w:t>(Stop ‘n’ Think Card)</w:t>
            </w:r>
          </w:p>
        </w:tc>
        <w:tc>
          <w:tcPr>
            <w:tcW w:w="6506" w:type="dxa"/>
            <w:shd w:val="clear" w:color="auto" w:fill="B8CCE3"/>
            <w:vAlign w:val="center"/>
          </w:tcPr>
          <w:p w14:paraId="641E44CD" w14:textId="684109B6" w:rsidR="00827D63" w:rsidRPr="006501F5" w:rsidRDefault="00827D63" w:rsidP="00827D63">
            <w:pPr>
              <w:pStyle w:val="NoSpacing"/>
              <w:rPr>
                <w:sz w:val="18"/>
                <w:szCs w:val="18"/>
              </w:rPr>
            </w:pPr>
            <w:r w:rsidRPr="006501F5">
              <w:rPr>
                <w:sz w:val="18"/>
                <w:szCs w:val="18"/>
              </w:rPr>
              <w:t xml:space="preserve">Where </w:t>
            </w:r>
            <w:proofErr w:type="spellStart"/>
            <w:r w:rsidRPr="006501F5">
              <w:rPr>
                <w:sz w:val="18"/>
                <w:szCs w:val="18"/>
              </w:rPr>
              <w:t>behaviours</w:t>
            </w:r>
            <w:proofErr w:type="spellEnd"/>
            <w:r w:rsidRPr="006501F5">
              <w:rPr>
                <w:sz w:val="18"/>
                <w:szCs w:val="18"/>
              </w:rPr>
              <w:t xml:space="preserve"> in Step 1,</w:t>
            </w:r>
            <w:r>
              <w:rPr>
                <w:sz w:val="18"/>
                <w:szCs w:val="18"/>
              </w:rPr>
              <w:t xml:space="preserve"> </w:t>
            </w:r>
            <w:r w:rsidRPr="006501F5">
              <w:rPr>
                <w:sz w:val="18"/>
                <w:szCs w:val="18"/>
              </w:rPr>
              <w:t>have persisted and have not been</w:t>
            </w:r>
            <w:r>
              <w:rPr>
                <w:sz w:val="18"/>
                <w:szCs w:val="18"/>
              </w:rPr>
              <w:t xml:space="preserve"> </w:t>
            </w:r>
            <w:r w:rsidRPr="006501F5">
              <w:rPr>
                <w:sz w:val="18"/>
                <w:szCs w:val="18"/>
              </w:rPr>
              <w:t>corrected.</w:t>
            </w:r>
          </w:p>
          <w:p w14:paraId="605CB57E" w14:textId="00F6F93A" w:rsidR="00827D63" w:rsidRPr="006501F5" w:rsidRDefault="00827D63" w:rsidP="00827D63">
            <w:pPr>
              <w:pStyle w:val="NoSpacing"/>
              <w:rPr>
                <w:sz w:val="18"/>
                <w:szCs w:val="18"/>
              </w:rPr>
            </w:pPr>
          </w:p>
        </w:tc>
      </w:tr>
      <w:tr w:rsidR="00EB0CED" w:rsidRPr="00EB0CED" w14:paraId="549A8666" w14:textId="77777777" w:rsidTr="00827D63">
        <w:trPr>
          <w:trHeight w:val="544"/>
        </w:trPr>
        <w:tc>
          <w:tcPr>
            <w:tcW w:w="847" w:type="dxa"/>
            <w:shd w:val="clear" w:color="auto" w:fill="FFC000"/>
            <w:vAlign w:val="center"/>
          </w:tcPr>
          <w:p w14:paraId="53B84399" w14:textId="77777777" w:rsidR="00EB0CED" w:rsidRPr="006501F5" w:rsidRDefault="00EB0CED" w:rsidP="00CF3839">
            <w:pPr>
              <w:pStyle w:val="NoSpacing"/>
              <w:jc w:val="center"/>
              <w:rPr>
                <w:sz w:val="18"/>
                <w:szCs w:val="18"/>
              </w:rPr>
            </w:pPr>
            <w:r w:rsidRPr="006501F5">
              <w:rPr>
                <w:sz w:val="18"/>
                <w:szCs w:val="18"/>
              </w:rPr>
              <w:t>Step 3</w:t>
            </w:r>
          </w:p>
        </w:tc>
        <w:tc>
          <w:tcPr>
            <w:tcW w:w="1572" w:type="dxa"/>
            <w:shd w:val="clear" w:color="auto" w:fill="FFC000"/>
            <w:vAlign w:val="center"/>
          </w:tcPr>
          <w:p w14:paraId="5F063127" w14:textId="77777777" w:rsidR="00EB0CED" w:rsidRPr="006501F5" w:rsidRDefault="00EB0CED" w:rsidP="00CF3839">
            <w:pPr>
              <w:pStyle w:val="NoSpacing"/>
              <w:jc w:val="center"/>
              <w:rPr>
                <w:sz w:val="18"/>
                <w:szCs w:val="18"/>
              </w:rPr>
            </w:pPr>
            <w:r w:rsidRPr="006501F5">
              <w:rPr>
                <w:sz w:val="18"/>
                <w:szCs w:val="18"/>
              </w:rPr>
              <w:t>Reflection</w:t>
            </w:r>
          </w:p>
          <w:p w14:paraId="0B988694" w14:textId="77777777" w:rsidR="00EB0CED" w:rsidRPr="006501F5" w:rsidRDefault="00EB0CED" w:rsidP="00CF3839">
            <w:pPr>
              <w:pStyle w:val="NoSpacing"/>
              <w:jc w:val="center"/>
              <w:rPr>
                <w:sz w:val="18"/>
                <w:szCs w:val="18"/>
              </w:rPr>
            </w:pPr>
            <w:r w:rsidRPr="006501F5">
              <w:rPr>
                <w:sz w:val="18"/>
                <w:szCs w:val="18"/>
              </w:rPr>
              <w:t>(Yellow Warning Card)</w:t>
            </w:r>
          </w:p>
        </w:tc>
        <w:tc>
          <w:tcPr>
            <w:tcW w:w="6506" w:type="dxa"/>
            <w:shd w:val="clear" w:color="auto" w:fill="FFC000"/>
            <w:vAlign w:val="center"/>
          </w:tcPr>
          <w:p w14:paraId="756F9455" w14:textId="77777777" w:rsidR="00EB0CED" w:rsidRPr="006501F5" w:rsidRDefault="00EB0CED" w:rsidP="00827D63">
            <w:pPr>
              <w:pStyle w:val="NoSpacing"/>
              <w:rPr>
                <w:sz w:val="18"/>
                <w:szCs w:val="18"/>
              </w:rPr>
            </w:pPr>
            <w:r w:rsidRPr="006501F5">
              <w:rPr>
                <w:sz w:val="18"/>
                <w:szCs w:val="18"/>
              </w:rPr>
              <w:t xml:space="preserve">Two rule reminders have not corrected </w:t>
            </w:r>
            <w:proofErr w:type="spellStart"/>
            <w:r w:rsidRPr="006501F5">
              <w:rPr>
                <w:sz w:val="18"/>
                <w:szCs w:val="18"/>
              </w:rPr>
              <w:t>behaviours</w:t>
            </w:r>
            <w:proofErr w:type="spellEnd"/>
            <w:r w:rsidRPr="006501F5">
              <w:rPr>
                <w:sz w:val="18"/>
                <w:szCs w:val="18"/>
              </w:rPr>
              <w:t xml:space="preserve"> in Step 1.</w:t>
            </w:r>
          </w:p>
        </w:tc>
      </w:tr>
      <w:tr w:rsidR="00A903AA" w:rsidRPr="00EB0CED" w14:paraId="5EBB7F72" w14:textId="77777777" w:rsidTr="00827D63">
        <w:trPr>
          <w:trHeight w:val="349"/>
        </w:trPr>
        <w:tc>
          <w:tcPr>
            <w:tcW w:w="847" w:type="dxa"/>
            <w:vMerge w:val="restart"/>
            <w:shd w:val="clear" w:color="auto" w:fill="C00000"/>
            <w:vAlign w:val="center"/>
          </w:tcPr>
          <w:p w14:paraId="6A7D142D" w14:textId="77777777" w:rsidR="00A903AA" w:rsidRPr="006501F5" w:rsidRDefault="00A903AA" w:rsidP="00A903AA">
            <w:pPr>
              <w:pStyle w:val="NoSpacing"/>
              <w:jc w:val="center"/>
              <w:rPr>
                <w:sz w:val="18"/>
                <w:szCs w:val="18"/>
              </w:rPr>
            </w:pPr>
          </w:p>
          <w:p w14:paraId="4722EB45" w14:textId="5B7BEE8B" w:rsidR="00A903AA" w:rsidRPr="006501F5" w:rsidRDefault="00A903AA" w:rsidP="00A903AA">
            <w:pPr>
              <w:pStyle w:val="NoSpacing"/>
              <w:jc w:val="center"/>
              <w:rPr>
                <w:sz w:val="18"/>
                <w:szCs w:val="18"/>
              </w:rPr>
            </w:pPr>
            <w:r w:rsidRPr="006501F5">
              <w:rPr>
                <w:sz w:val="18"/>
                <w:szCs w:val="18"/>
              </w:rPr>
              <w:t>Step 4</w:t>
            </w:r>
          </w:p>
        </w:tc>
        <w:tc>
          <w:tcPr>
            <w:tcW w:w="1572" w:type="dxa"/>
            <w:vMerge w:val="restart"/>
            <w:shd w:val="clear" w:color="auto" w:fill="C00000"/>
            <w:vAlign w:val="center"/>
          </w:tcPr>
          <w:p w14:paraId="41A7C45B" w14:textId="77777777" w:rsidR="00A903AA" w:rsidRPr="006501F5" w:rsidRDefault="00A903AA" w:rsidP="00A903AA">
            <w:pPr>
              <w:pStyle w:val="NoSpacing"/>
              <w:jc w:val="center"/>
              <w:rPr>
                <w:sz w:val="18"/>
                <w:szCs w:val="18"/>
              </w:rPr>
            </w:pPr>
            <w:r w:rsidRPr="006501F5">
              <w:rPr>
                <w:sz w:val="18"/>
                <w:szCs w:val="18"/>
              </w:rPr>
              <w:t>Red Card</w:t>
            </w:r>
          </w:p>
          <w:p w14:paraId="21A88558" w14:textId="5C24C042" w:rsidR="00A903AA" w:rsidRPr="006501F5" w:rsidRDefault="00A903AA" w:rsidP="00A903AA">
            <w:pPr>
              <w:pStyle w:val="NoSpacing"/>
              <w:jc w:val="center"/>
              <w:rPr>
                <w:sz w:val="18"/>
                <w:szCs w:val="18"/>
              </w:rPr>
            </w:pPr>
            <w:r w:rsidRPr="006501F5">
              <w:rPr>
                <w:sz w:val="18"/>
                <w:szCs w:val="18"/>
              </w:rPr>
              <w:t>This should always be recorded on Arbor</w:t>
            </w:r>
          </w:p>
        </w:tc>
        <w:tc>
          <w:tcPr>
            <w:tcW w:w="6506" w:type="dxa"/>
            <w:shd w:val="clear" w:color="auto" w:fill="C00000"/>
          </w:tcPr>
          <w:p w14:paraId="59103B30" w14:textId="77777777" w:rsidR="00A903AA" w:rsidRPr="006501F5" w:rsidRDefault="00A903AA" w:rsidP="00A903AA">
            <w:pPr>
              <w:pStyle w:val="NoSpacing"/>
              <w:rPr>
                <w:sz w:val="18"/>
                <w:szCs w:val="18"/>
              </w:rPr>
            </w:pPr>
            <w:r w:rsidRPr="006501F5">
              <w:rPr>
                <w:sz w:val="18"/>
                <w:szCs w:val="18"/>
              </w:rPr>
              <w:t xml:space="preserve">This is for </w:t>
            </w:r>
            <w:proofErr w:type="spellStart"/>
            <w:r w:rsidRPr="006501F5">
              <w:rPr>
                <w:sz w:val="18"/>
                <w:szCs w:val="18"/>
              </w:rPr>
              <w:t>behaviours</w:t>
            </w:r>
            <w:proofErr w:type="spellEnd"/>
            <w:r w:rsidRPr="006501F5">
              <w:rPr>
                <w:sz w:val="18"/>
                <w:szCs w:val="18"/>
              </w:rPr>
              <w:t xml:space="preserve"> that have had 3 opportunities to </w:t>
            </w:r>
            <w:proofErr w:type="gramStart"/>
            <w:r w:rsidRPr="006501F5">
              <w:rPr>
                <w:sz w:val="18"/>
                <w:szCs w:val="18"/>
              </w:rPr>
              <w:t>correct</w:t>
            </w:r>
            <w:proofErr w:type="gramEnd"/>
            <w:r w:rsidRPr="006501F5">
              <w:rPr>
                <w:sz w:val="18"/>
                <w:szCs w:val="18"/>
              </w:rPr>
              <w:t xml:space="preserve"> and they have not been corrected.</w:t>
            </w:r>
          </w:p>
        </w:tc>
      </w:tr>
      <w:tr w:rsidR="00827D63" w:rsidRPr="00EB0CED" w14:paraId="434FC033" w14:textId="77777777" w:rsidTr="00B95A89">
        <w:trPr>
          <w:trHeight w:val="4175"/>
        </w:trPr>
        <w:tc>
          <w:tcPr>
            <w:tcW w:w="847" w:type="dxa"/>
            <w:vMerge/>
            <w:shd w:val="clear" w:color="auto" w:fill="C00000"/>
            <w:vAlign w:val="center"/>
          </w:tcPr>
          <w:p w14:paraId="5A151E8A" w14:textId="30593CC5" w:rsidR="00827D63" w:rsidRPr="006501F5" w:rsidRDefault="00827D63" w:rsidP="00A903AA">
            <w:pPr>
              <w:pStyle w:val="NoSpacing"/>
              <w:jc w:val="center"/>
              <w:rPr>
                <w:sz w:val="18"/>
                <w:szCs w:val="18"/>
              </w:rPr>
            </w:pPr>
          </w:p>
        </w:tc>
        <w:tc>
          <w:tcPr>
            <w:tcW w:w="1572" w:type="dxa"/>
            <w:vMerge/>
            <w:shd w:val="clear" w:color="auto" w:fill="C00000"/>
            <w:vAlign w:val="center"/>
          </w:tcPr>
          <w:p w14:paraId="77418413" w14:textId="3A2BE973" w:rsidR="00827D63" w:rsidRPr="006501F5" w:rsidRDefault="00827D63" w:rsidP="00A903AA">
            <w:pPr>
              <w:pStyle w:val="NoSpacing"/>
              <w:jc w:val="center"/>
              <w:rPr>
                <w:sz w:val="18"/>
                <w:szCs w:val="18"/>
              </w:rPr>
            </w:pPr>
          </w:p>
        </w:tc>
        <w:tc>
          <w:tcPr>
            <w:tcW w:w="6506" w:type="dxa"/>
            <w:shd w:val="clear" w:color="auto" w:fill="C00000"/>
          </w:tcPr>
          <w:p w14:paraId="0E5041BB" w14:textId="77777777" w:rsidR="00827D63" w:rsidRPr="006501F5" w:rsidRDefault="00827D63" w:rsidP="00A903AA">
            <w:pPr>
              <w:pStyle w:val="NoSpacing"/>
              <w:rPr>
                <w:sz w:val="18"/>
                <w:szCs w:val="18"/>
              </w:rPr>
            </w:pPr>
            <w:proofErr w:type="spellStart"/>
            <w:r w:rsidRPr="006501F5">
              <w:rPr>
                <w:sz w:val="18"/>
                <w:szCs w:val="18"/>
              </w:rPr>
              <w:t>Behaviours</w:t>
            </w:r>
            <w:proofErr w:type="spellEnd"/>
            <w:r w:rsidRPr="006501F5">
              <w:rPr>
                <w:sz w:val="18"/>
                <w:szCs w:val="18"/>
              </w:rPr>
              <w:t xml:space="preserve"> that proceed straight to Step 4:</w:t>
            </w:r>
          </w:p>
          <w:p w14:paraId="37F65DE7" w14:textId="77777777" w:rsidR="00827D63" w:rsidRPr="006501F5" w:rsidRDefault="00827D63" w:rsidP="00A903AA">
            <w:pPr>
              <w:pStyle w:val="ListParagraph"/>
              <w:rPr>
                <w:sz w:val="18"/>
                <w:szCs w:val="18"/>
              </w:rPr>
            </w:pPr>
            <w:r w:rsidRPr="006501F5">
              <w:rPr>
                <w:sz w:val="18"/>
                <w:szCs w:val="18"/>
              </w:rPr>
              <w:t>Bullying</w:t>
            </w:r>
          </w:p>
          <w:p w14:paraId="017D3EE3" w14:textId="77777777" w:rsidR="00827D63" w:rsidRPr="006501F5" w:rsidRDefault="00827D63" w:rsidP="00A903AA">
            <w:pPr>
              <w:pStyle w:val="ListParagraph"/>
              <w:rPr>
                <w:sz w:val="18"/>
                <w:szCs w:val="18"/>
              </w:rPr>
            </w:pPr>
            <w:r w:rsidRPr="006501F5">
              <w:rPr>
                <w:sz w:val="18"/>
                <w:szCs w:val="18"/>
              </w:rPr>
              <w:t>Harming others - this includes 'hitting back.'</w:t>
            </w:r>
          </w:p>
          <w:p w14:paraId="3CE24762" w14:textId="77777777" w:rsidR="00827D63" w:rsidRPr="006501F5" w:rsidRDefault="00827D63" w:rsidP="00A903AA">
            <w:pPr>
              <w:pStyle w:val="ListParagraph"/>
              <w:rPr>
                <w:sz w:val="18"/>
                <w:szCs w:val="18"/>
              </w:rPr>
            </w:pPr>
            <w:r w:rsidRPr="006501F5">
              <w:rPr>
                <w:sz w:val="18"/>
                <w:szCs w:val="18"/>
              </w:rPr>
              <w:t>Swearing</w:t>
            </w:r>
          </w:p>
          <w:p w14:paraId="4FD947EE" w14:textId="77777777" w:rsidR="00827D63" w:rsidRPr="006501F5" w:rsidRDefault="00827D63" w:rsidP="00A903AA">
            <w:pPr>
              <w:pStyle w:val="ListParagraph"/>
              <w:rPr>
                <w:sz w:val="18"/>
                <w:szCs w:val="18"/>
              </w:rPr>
            </w:pPr>
            <w:r w:rsidRPr="006501F5">
              <w:rPr>
                <w:sz w:val="18"/>
                <w:szCs w:val="18"/>
              </w:rPr>
              <w:t>Spitting</w:t>
            </w:r>
          </w:p>
          <w:p w14:paraId="5DA945C8" w14:textId="77777777" w:rsidR="00827D63" w:rsidRPr="006501F5" w:rsidRDefault="00827D63" w:rsidP="00A903AA">
            <w:pPr>
              <w:pStyle w:val="ListParagraph"/>
              <w:rPr>
                <w:sz w:val="18"/>
                <w:szCs w:val="18"/>
              </w:rPr>
            </w:pPr>
            <w:r w:rsidRPr="006501F5">
              <w:rPr>
                <w:sz w:val="18"/>
                <w:szCs w:val="18"/>
              </w:rPr>
              <w:t>Name-calling</w:t>
            </w:r>
          </w:p>
          <w:p w14:paraId="41E6FF12" w14:textId="77777777" w:rsidR="00827D63" w:rsidRPr="006501F5" w:rsidRDefault="00827D63" w:rsidP="00A903AA">
            <w:pPr>
              <w:pStyle w:val="ListParagraph"/>
              <w:rPr>
                <w:sz w:val="18"/>
                <w:szCs w:val="18"/>
              </w:rPr>
            </w:pPr>
            <w:r w:rsidRPr="006501F5">
              <w:rPr>
                <w:sz w:val="18"/>
                <w:szCs w:val="18"/>
              </w:rPr>
              <w:t>Refusing to follow instructions</w:t>
            </w:r>
          </w:p>
          <w:p w14:paraId="5C3887EF" w14:textId="77777777" w:rsidR="00827D63" w:rsidRPr="006501F5" w:rsidRDefault="00827D63" w:rsidP="00A903AA">
            <w:pPr>
              <w:pStyle w:val="ListParagraph"/>
              <w:rPr>
                <w:sz w:val="18"/>
                <w:szCs w:val="18"/>
              </w:rPr>
            </w:pPr>
            <w:r w:rsidRPr="006501F5">
              <w:rPr>
                <w:sz w:val="18"/>
                <w:szCs w:val="18"/>
              </w:rPr>
              <w:t>Answering back to adults</w:t>
            </w:r>
          </w:p>
          <w:p w14:paraId="7FC3BA4E" w14:textId="77777777" w:rsidR="00827D63" w:rsidRPr="006501F5" w:rsidRDefault="00827D63" w:rsidP="00A903AA">
            <w:pPr>
              <w:pStyle w:val="ListParagraph"/>
              <w:rPr>
                <w:sz w:val="18"/>
                <w:szCs w:val="18"/>
              </w:rPr>
            </w:pPr>
            <w:r w:rsidRPr="006501F5">
              <w:rPr>
                <w:sz w:val="18"/>
                <w:szCs w:val="18"/>
              </w:rPr>
              <w:t>Disruption of lessons</w:t>
            </w:r>
          </w:p>
          <w:p w14:paraId="092AE62F" w14:textId="77777777" w:rsidR="00827D63" w:rsidRPr="006501F5" w:rsidRDefault="00827D63" w:rsidP="00A903AA">
            <w:pPr>
              <w:pStyle w:val="ListParagraph"/>
              <w:rPr>
                <w:sz w:val="18"/>
                <w:szCs w:val="18"/>
              </w:rPr>
            </w:pPr>
            <w:r w:rsidRPr="006501F5">
              <w:rPr>
                <w:sz w:val="18"/>
                <w:szCs w:val="18"/>
              </w:rPr>
              <w:t>Vandalism to the school or other's property</w:t>
            </w:r>
          </w:p>
          <w:p w14:paraId="7CA645E6" w14:textId="41F5AE42" w:rsidR="00827D63" w:rsidRPr="006501F5" w:rsidRDefault="00827D63" w:rsidP="00A903AA">
            <w:pPr>
              <w:pStyle w:val="ListParagraph"/>
              <w:rPr>
                <w:sz w:val="18"/>
                <w:szCs w:val="18"/>
              </w:rPr>
            </w:pPr>
            <w:r w:rsidRPr="006501F5">
              <w:rPr>
                <w:sz w:val="18"/>
                <w:szCs w:val="18"/>
              </w:rPr>
              <w:t>Disrespect to school values</w:t>
            </w:r>
          </w:p>
          <w:p w14:paraId="3E6A4F5E" w14:textId="77777777" w:rsidR="00827D63" w:rsidRDefault="00827D63" w:rsidP="00A903AA">
            <w:pPr>
              <w:pStyle w:val="ListParagraph"/>
              <w:rPr>
                <w:sz w:val="18"/>
                <w:szCs w:val="18"/>
              </w:rPr>
            </w:pPr>
            <w:r w:rsidRPr="006501F5">
              <w:rPr>
                <w:sz w:val="18"/>
                <w:szCs w:val="18"/>
              </w:rPr>
              <w:t>Child on child abuse</w:t>
            </w:r>
          </w:p>
          <w:p w14:paraId="34E46CE6" w14:textId="513A2355" w:rsidR="00827D63" w:rsidRPr="00827D63" w:rsidRDefault="00827D63" w:rsidP="00827D63">
            <w:pPr>
              <w:rPr>
                <w:sz w:val="18"/>
                <w:szCs w:val="18"/>
              </w:rPr>
            </w:pPr>
            <w:r w:rsidRPr="00827D63">
              <w:rPr>
                <w:i/>
                <w:sz w:val="18"/>
                <w:szCs w:val="18"/>
              </w:rPr>
              <w:t>This is not an exhaustive list.</w:t>
            </w:r>
          </w:p>
          <w:p w14:paraId="2774B4FB" w14:textId="3A327651" w:rsidR="00827D63" w:rsidRPr="00827D63" w:rsidRDefault="00827D63" w:rsidP="00827D63">
            <w:pPr>
              <w:pStyle w:val="NoSpacing"/>
              <w:rPr>
                <w:iCs/>
                <w:sz w:val="18"/>
                <w:szCs w:val="18"/>
              </w:rPr>
            </w:pPr>
            <w:r w:rsidRPr="00827D63">
              <w:rPr>
                <w:iCs/>
                <w:sz w:val="18"/>
                <w:szCs w:val="18"/>
              </w:rPr>
              <w:t xml:space="preserve">A lunchtime detention will be issued </w:t>
            </w:r>
            <w:proofErr w:type="gramStart"/>
            <w:r w:rsidRPr="00827D63">
              <w:rPr>
                <w:iCs/>
                <w:sz w:val="18"/>
                <w:szCs w:val="18"/>
              </w:rPr>
              <w:t>as a consequence</w:t>
            </w:r>
            <w:proofErr w:type="gramEnd"/>
            <w:r w:rsidRPr="00827D63">
              <w:rPr>
                <w:iCs/>
                <w:sz w:val="18"/>
                <w:szCs w:val="18"/>
              </w:rPr>
              <w:t xml:space="preserve">, where children will have the chance to complete some restorative work around their </w:t>
            </w:r>
            <w:proofErr w:type="spellStart"/>
            <w:r w:rsidRPr="00827D63">
              <w:rPr>
                <w:iCs/>
                <w:sz w:val="18"/>
                <w:szCs w:val="18"/>
              </w:rPr>
              <w:t>behaviour</w:t>
            </w:r>
            <w:proofErr w:type="spellEnd"/>
            <w:r w:rsidRPr="00827D63">
              <w:rPr>
                <w:iCs/>
                <w:sz w:val="18"/>
                <w:szCs w:val="18"/>
              </w:rPr>
              <w:t xml:space="preserve">. </w:t>
            </w:r>
          </w:p>
        </w:tc>
      </w:tr>
      <w:tr w:rsidR="00EB0CED" w:rsidRPr="00EB0CED" w14:paraId="144CB62F" w14:textId="77777777" w:rsidTr="001C3029">
        <w:trPr>
          <w:trHeight w:val="544"/>
        </w:trPr>
        <w:tc>
          <w:tcPr>
            <w:tcW w:w="847" w:type="dxa"/>
            <w:shd w:val="clear" w:color="auto" w:fill="C00000"/>
          </w:tcPr>
          <w:p w14:paraId="63937F69" w14:textId="77777777" w:rsidR="00EB0CED" w:rsidRPr="006501F5" w:rsidRDefault="00EB0CED" w:rsidP="00A903AA">
            <w:pPr>
              <w:pStyle w:val="NoSpacing"/>
              <w:rPr>
                <w:sz w:val="18"/>
                <w:szCs w:val="18"/>
              </w:rPr>
            </w:pPr>
            <w:r w:rsidRPr="006501F5">
              <w:rPr>
                <w:sz w:val="18"/>
                <w:szCs w:val="18"/>
              </w:rPr>
              <w:t>Step 5</w:t>
            </w:r>
          </w:p>
        </w:tc>
        <w:tc>
          <w:tcPr>
            <w:tcW w:w="1572" w:type="dxa"/>
            <w:shd w:val="clear" w:color="auto" w:fill="C00000"/>
          </w:tcPr>
          <w:p w14:paraId="2C8BD5AF" w14:textId="77777777" w:rsidR="00EB0CED" w:rsidRPr="006501F5" w:rsidRDefault="00EB0CED" w:rsidP="00A903AA">
            <w:pPr>
              <w:pStyle w:val="NoSpacing"/>
              <w:rPr>
                <w:sz w:val="18"/>
                <w:szCs w:val="18"/>
              </w:rPr>
            </w:pPr>
            <w:r w:rsidRPr="006501F5">
              <w:rPr>
                <w:sz w:val="18"/>
                <w:szCs w:val="18"/>
              </w:rPr>
              <w:t>Internal</w:t>
            </w:r>
          </w:p>
          <w:p w14:paraId="0B915BB1" w14:textId="77777777" w:rsidR="00EB0CED" w:rsidRPr="006501F5" w:rsidRDefault="00EB0CED" w:rsidP="00A903AA">
            <w:pPr>
              <w:pStyle w:val="NoSpacing"/>
              <w:rPr>
                <w:sz w:val="18"/>
                <w:szCs w:val="18"/>
              </w:rPr>
            </w:pPr>
            <w:r w:rsidRPr="006501F5">
              <w:rPr>
                <w:sz w:val="18"/>
                <w:szCs w:val="18"/>
              </w:rPr>
              <w:t>Referral</w:t>
            </w:r>
          </w:p>
        </w:tc>
        <w:tc>
          <w:tcPr>
            <w:tcW w:w="6506" w:type="dxa"/>
            <w:shd w:val="clear" w:color="auto" w:fill="C00000"/>
          </w:tcPr>
          <w:p w14:paraId="627742DB" w14:textId="77777777" w:rsidR="00EB0CED" w:rsidRPr="006501F5" w:rsidRDefault="00EB0CED" w:rsidP="00A903AA">
            <w:pPr>
              <w:pStyle w:val="NoSpacing"/>
              <w:rPr>
                <w:sz w:val="18"/>
                <w:szCs w:val="18"/>
              </w:rPr>
            </w:pPr>
            <w:r w:rsidRPr="006501F5">
              <w:rPr>
                <w:sz w:val="18"/>
                <w:szCs w:val="18"/>
              </w:rPr>
              <w:t xml:space="preserve">Step 5 is used for </w:t>
            </w:r>
            <w:proofErr w:type="spellStart"/>
            <w:r w:rsidRPr="006501F5">
              <w:rPr>
                <w:sz w:val="18"/>
                <w:szCs w:val="18"/>
              </w:rPr>
              <w:t>behaviours</w:t>
            </w:r>
            <w:proofErr w:type="spellEnd"/>
            <w:r w:rsidRPr="006501F5">
              <w:rPr>
                <w:sz w:val="18"/>
                <w:szCs w:val="18"/>
              </w:rPr>
              <w:t xml:space="preserve"> in Step 4 that have persisted.</w:t>
            </w:r>
          </w:p>
        </w:tc>
      </w:tr>
    </w:tbl>
    <w:p w14:paraId="1ABC5404" w14:textId="03D1BD3F" w:rsidR="006501F5" w:rsidRDefault="006501F5" w:rsidP="00EB0CED">
      <w:pPr>
        <w:ind w:right="288"/>
        <w:jc w:val="both"/>
      </w:pPr>
    </w:p>
    <w:p w14:paraId="2055D90E" w14:textId="77777777" w:rsidR="006501F5" w:rsidRDefault="006501F5">
      <w:pPr>
        <w:jc w:val="both"/>
      </w:pPr>
      <w:r>
        <w:br w:type="page"/>
      </w:r>
    </w:p>
    <w:p w14:paraId="65AEF3F4" w14:textId="050DF24A" w:rsidR="00EB0CED" w:rsidRPr="00EB0CED" w:rsidRDefault="006501F5" w:rsidP="006501F5">
      <w:pPr>
        <w:pStyle w:val="Heading1"/>
      </w:pPr>
      <w:bookmarkStart w:id="54" w:name="_Toc179134430"/>
      <w:r>
        <w:lastRenderedPageBreak/>
        <w:t>Sanctions</w:t>
      </w:r>
      <w:bookmarkEnd w:id="54"/>
    </w:p>
    <w:p w14:paraId="1C96877B" w14:textId="6151A719" w:rsidR="00EB0CED" w:rsidRPr="00EB0CED" w:rsidRDefault="00EB0CED" w:rsidP="006501F5">
      <w:pPr>
        <w:ind w:right="288"/>
      </w:pPr>
      <w:r w:rsidRPr="00EB0CED">
        <w:t>Teachers have statutory authority to discipline pupils whose behaviour is unacceptable, who break the school rules or who fail to follow a reasonable instruction (Section 91 of the Education and Inspections Act 2006).</w:t>
      </w:r>
    </w:p>
    <w:p w14:paraId="61FB878C" w14:textId="22C9551A" w:rsidR="00EB0CED" w:rsidRPr="00EB0CED" w:rsidRDefault="00EB0CED" w:rsidP="006501F5">
      <w:pPr>
        <w:pStyle w:val="Heading2"/>
      </w:pPr>
      <w:bookmarkStart w:id="55" w:name="_bookmark24"/>
      <w:bookmarkStart w:id="56" w:name="_Toc179134431"/>
      <w:bookmarkEnd w:id="55"/>
      <w:r w:rsidRPr="00EB0CED">
        <w:t>Unacceptable Behaviour</w:t>
      </w:r>
      <w:bookmarkEnd w:id="56"/>
    </w:p>
    <w:p w14:paraId="57F491F9" w14:textId="20D2962C" w:rsidR="00EB0CED" w:rsidRPr="00EB0CED" w:rsidRDefault="00EB0CED" w:rsidP="00EB0CED">
      <w:pPr>
        <w:ind w:right="288"/>
        <w:jc w:val="both"/>
      </w:pPr>
      <w:r w:rsidRPr="00EB0CED">
        <w:t>The Headteacher will be informed if a child:</w:t>
      </w:r>
    </w:p>
    <w:p w14:paraId="5C90D50C" w14:textId="77777777" w:rsidR="00EB0CED" w:rsidRPr="006501F5" w:rsidRDefault="00EB0CED" w:rsidP="006501F5">
      <w:pPr>
        <w:pStyle w:val="ListParagraph"/>
      </w:pPr>
      <w:r w:rsidRPr="006501F5">
        <w:t>Wilfully inflicts harm on another physically or verbally</w:t>
      </w:r>
    </w:p>
    <w:p w14:paraId="3B4A1429" w14:textId="77777777" w:rsidR="00EB0CED" w:rsidRPr="006501F5" w:rsidRDefault="00EB0CED" w:rsidP="006501F5">
      <w:pPr>
        <w:pStyle w:val="ListParagraph"/>
      </w:pPr>
      <w:r w:rsidRPr="006501F5">
        <w:t>Deliberately endangers someone else</w:t>
      </w:r>
    </w:p>
    <w:p w14:paraId="6DE76A00" w14:textId="0CEEC88D" w:rsidR="00EB0CED" w:rsidRPr="00EB0CED" w:rsidRDefault="00EB0CED" w:rsidP="006501F5">
      <w:pPr>
        <w:pStyle w:val="ListParagraph"/>
      </w:pPr>
      <w:r w:rsidRPr="006501F5">
        <w:t>Wilfully destroys property</w:t>
      </w:r>
    </w:p>
    <w:p w14:paraId="133B3F40" w14:textId="3F9075A8" w:rsidR="00EB0CED" w:rsidRPr="00EB0CED" w:rsidRDefault="00EB0CED" w:rsidP="00EB0CED">
      <w:pPr>
        <w:ind w:right="288"/>
        <w:jc w:val="both"/>
      </w:pPr>
      <w:r w:rsidRPr="00EB0CED">
        <w:t>The following behaviour will not be tolerated:</w:t>
      </w:r>
    </w:p>
    <w:p w14:paraId="62F629E7" w14:textId="77777777" w:rsidR="00EB0CED" w:rsidRPr="00EB0CED" w:rsidRDefault="00EB0CED" w:rsidP="006501F5">
      <w:pPr>
        <w:pStyle w:val="ListParagraph"/>
      </w:pPr>
      <w:r w:rsidRPr="00EB0CED">
        <w:t>Bullying (</w:t>
      </w:r>
      <w:r w:rsidRPr="00EB0CED">
        <w:rPr>
          <w:i/>
        </w:rPr>
        <w:t>see Anti-</w:t>
      </w:r>
      <w:proofErr w:type="gramStart"/>
      <w:r w:rsidRPr="00EB0CED">
        <w:rPr>
          <w:i/>
        </w:rPr>
        <w:t>bullying</w:t>
      </w:r>
      <w:proofErr w:type="gramEnd"/>
      <w:r w:rsidRPr="00EB0CED">
        <w:rPr>
          <w:i/>
        </w:rPr>
        <w:t xml:space="preserve"> Policy</w:t>
      </w:r>
      <w:r w:rsidRPr="00EB0CED">
        <w:t xml:space="preserve">) - the accepted definition of bullying is one or more children subjecting a child to repeated physical, emotional or verbal abuse over </w:t>
      </w:r>
      <w:proofErr w:type="gramStart"/>
      <w:r w:rsidRPr="00EB0CED">
        <w:t>a period of time</w:t>
      </w:r>
      <w:proofErr w:type="gramEnd"/>
      <w:r w:rsidRPr="00EB0CED">
        <w:t>.'</w:t>
      </w:r>
    </w:p>
    <w:p w14:paraId="18B270D7" w14:textId="77777777" w:rsidR="00EB0CED" w:rsidRPr="00EB0CED" w:rsidRDefault="00EB0CED" w:rsidP="006501F5">
      <w:pPr>
        <w:pStyle w:val="ListParagraph"/>
      </w:pPr>
      <w:r w:rsidRPr="00EB0CED">
        <w:t>Harming others - this includes 'hitting back.'</w:t>
      </w:r>
    </w:p>
    <w:p w14:paraId="109FAD7E" w14:textId="77777777" w:rsidR="00EB0CED" w:rsidRPr="00EB0CED" w:rsidRDefault="00EB0CED" w:rsidP="006501F5">
      <w:pPr>
        <w:pStyle w:val="ListParagraph"/>
      </w:pPr>
      <w:r w:rsidRPr="00EB0CED">
        <w:t>Swearing</w:t>
      </w:r>
    </w:p>
    <w:p w14:paraId="58CF75E4" w14:textId="77777777" w:rsidR="00EB0CED" w:rsidRPr="00EB0CED" w:rsidRDefault="00EB0CED" w:rsidP="006501F5">
      <w:pPr>
        <w:pStyle w:val="ListParagraph"/>
      </w:pPr>
      <w:r w:rsidRPr="00EB0CED">
        <w:t>Spitting</w:t>
      </w:r>
    </w:p>
    <w:p w14:paraId="29EA91BB" w14:textId="77777777" w:rsidR="00EB0CED" w:rsidRPr="00EB0CED" w:rsidRDefault="00EB0CED" w:rsidP="006501F5">
      <w:pPr>
        <w:pStyle w:val="ListParagraph"/>
      </w:pPr>
      <w:r w:rsidRPr="00EB0CED">
        <w:t>Name-calling</w:t>
      </w:r>
    </w:p>
    <w:p w14:paraId="26E58DF9" w14:textId="77777777" w:rsidR="00EB0CED" w:rsidRPr="00EB0CED" w:rsidRDefault="00EB0CED" w:rsidP="006501F5">
      <w:pPr>
        <w:pStyle w:val="ListParagraph"/>
      </w:pPr>
      <w:r w:rsidRPr="00EB0CED">
        <w:t>Refusing to follow instructions</w:t>
      </w:r>
    </w:p>
    <w:p w14:paraId="4F845788" w14:textId="77777777" w:rsidR="00EB0CED" w:rsidRPr="00EB0CED" w:rsidRDefault="00EB0CED" w:rsidP="006501F5">
      <w:pPr>
        <w:pStyle w:val="ListParagraph"/>
      </w:pPr>
      <w:r w:rsidRPr="00EB0CED">
        <w:t>Answering back to adults</w:t>
      </w:r>
    </w:p>
    <w:p w14:paraId="231EE096" w14:textId="77777777" w:rsidR="00EB0CED" w:rsidRPr="00EB0CED" w:rsidRDefault="00EB0CED" w:rsidP="006501F5">
      <w:pPr>
        <w:pStyle w:val="ListParagraph"/>
      </w:pPr>
      <w:r w:rsidRPr="00EB0CED">
        <w:t>Disruption of lessons</w:t>
      </w:r>
    </w:p>
    <w:p w14:paraId="729AAEB5" w14:textId="77777777" w:rsidR="00EB0CED" w:rsidRPr="00EB0CED" w:rsidRDefault="00EB0CED" w:rsidP="006501F5">
      <w:pPr>
        <w:pStyle w:val="ListParagraph"/>
      </w:pPr>
      <w:r w:rsidRPr="00EB0CED">
        <w:t>Vandalism to the school or other's property</w:t>
      </w:r>
    </w:p>
    <w:p w14:paraId="332D5C40" w14:textId="77777777" w:rsidR="00EB0CED" w:rsidRPr="00EB0CED" w:rsidRDefault="00EB0CED" w:rsidP="006501F5">
      <w:pPr>
        <w:pStyle w:val="ListParagraph"/>
      </w:pPr>
      <w:r w:rsidRPr="00EB0CED">
        <w:t>Disrespect to school values</w:t>
      </w:r>
    </w:p>
    <w:p w14:paraId="16CB89ED" w14:textId="48C00FCE" w:rsidR="00EB0CED" w:rsidRPr="00EB0CED" w:rsidRDefault="00EB0CED" w:rsidP="006501F5">
      <w:pPr>
        <w:pStyle w:val="ListParagraph"/>
      </w:pPr>
      <w:r w:rsidRPr="00EB0CED">
        <w:t>Child on child abuse</w:t>
      </w:r>
    </w:p>
    <w:p w14:paraId="0725C9A9" w14:textId="0B2B3B44" w:rsidR="00EB0CED" w:rsidRPr="00EB0CED" w:rsidRDefault="00EB0CED" w:rsidP="006501F5">
      <w:pPr>
        <w:rPr>
          <w:i/>
          <w:iCs/>
        </w:rPr>
      </w:pPr>
      <w:r w:rsidRPr="006501F5">
        <w:rPr>
          <w:i/>
          <w:iCs/>
        </w:rPr>
        <w:t>This is not an exhaustive list.</w:t>
      </w:r>
    </w:p>
    <w:p w14:paraId="172E6D76" w14:textId="0E0B52F2" w:rsidR="00EB0CED" w:rsidRPr="00EB0CED" w:rsidRDefault="00EB0CED" w:rsidP="006501F5">
      <w:pPr>
        <w:pStyle w:val="Heading2"/>
      </w:pPr>
      <w:bookmarkStart w:id="57" w:name="_bookmark25"/>
      <w:bookmarkStart w:id="58" w:name="_Toc179134432"/>
      <w:bookmarkEnd w:id="57"/>
      <w:r w:rsidRPr="00EB0CED">
        <w:t>Detentions</w:t>
      </w:r>
      <w:bookmarkEnd w:id="58"/>
    </w:p>
    <w:p w14:paraId="45992543" w14:textId="3F6B6D4D" w:rsidR="00EB0CED" w:rsidRPr="00EB0CED" w:rsidRDefault="00EB0CED" w:rsidP="00827D63">
      <w:pPr>
        <w:ind w:right="288"/>
      </w:pPr>
      <w:r w:rsidRPr="00EB0CED">
        <w:t>Teachers have authority to issue detentions. A detention, such as missing playtime, is a commonly used sanction, often used as a deterrent to future misbehaviour. It is typically a period where the pupil is required to remain under supervision of school staff when their peers have been allowed to go to break or play.</w:t>
      </w:r>
    </w:p>
    <w:p w14:paraId="262535E8" w14:textId="174CEE94" w:rsidR="00EB0CED" w:rsidRPr="00EB0CED" w:rsidRDefault="00EB0CED" w:rsidP="00827D63">
      <w:pPr>
        <w:ind w:right="288"/>
      </w:pPr>
      <w:r w:rsidRPr="00EB0CED">
        <w:t>When a detention is issued, it is done so consistently and fairly. This forms part of the sanctions listed above.</w:t>
      </w:r>
    </w:p>
    <w:p w14:paraId="7C91C5CB" w14:textId="77777777" w:rsidR="00EB0CED" w:rsidRPr="00EB0CED" w:rsidRDefault="00EB0CED" w:rsidP="00EB0CED">
      <w:pPr>
        <w:ind w:right="288"/>
        <w:jc w:val="both"/>
      </w:pPr>
      <w:r w:rsidRPr="00EB0CED">
        <w:t>Staff will ensure reasonable time is allowed to eat, drink and use the toilet.</w:t>
      </w:r>
    </w:p>
    <w:p w14:paraId="48256BF5" w14:textId="77777777" w:rsidR="00827D63" w:rsidRDefault="00827D63">
      <w:pPr>
        <w:jc w:val="both"/>
        <w:rPr>
          <w:rFonts w:eastAsiaTheme="majorEastAsia" w:cstheme="majorBidi"/>
          <w:b/>
          <w:bCs/>
          <w:color w:val="136EA3" w:themeColor="accent1"/>
          <w:szCs w:val="28"/>
        </w:rPr>
      </w:pPr>
      <w:r>
        <w:br w:type="page"/>
      </w:r>
    </w:p>
    <w:p w14:paraId="3B21EABF" w14:textId="5EAB8412" w:rsidR="00EB0CED" w:rsidRPr="00EB0CED" w:rsidRDefault="00EB0CED" w:rsidP="00827D63">
      <w:pPr>
        <w:pStyle w:val="Heading1"/>
      </w:pPr>
      <w:bookmarkStart w:id="59" w:name="_Toc179134433"/>
      <w:r w:rsidRPr="00EB0CED">
        <w:lastRenderedPageBreak/>
        <w:t>Playtimes and Lunchtimes</w:t>
      </w:r>
      <w:bookmarkEnd w:id="59"/>
    </w:p>
    <w:p w14:paraId="1F377529" w14:textId="77777777" w:rsidR="00EB0CED" w:rsidRPr="00EB0CED" w:rsidRDefault="00EB0CED" w:rsidP="00EB0CED">
      <w:pPr>
        <w:ind w:right="288"/>
        <w:jc w:val="both"/>
      </w:pPr>
      <w:r w:rsidRPr="00EB0CED">
        <w:t>When not in the classroom, the following consequences will apply:</w:t>
      </w:r>
    </w:p>
    <w:p w14:paraId="2D965C38" w14:textId="77777777" w:rsidR="00EB0CED" w:rsidRPr="00EB0CED" w:rsidRDefault="00EB0CED" w:rsidP="00827D63">
      <w:pPr>
        <w:pStyle w:val="ListParagraph"/>
      </w:pPr>
      <w:r w:rsidRPr="00EB0CED">
        <w:t>Walking with a member of staff</w:t>
      </w:r>
    </w:p>
    <w:p w14:paraId="08309350" w14:textId="639EC4FF" w:rsidR="00EB0CED" w:rsidRPr="00EB0CED" w:rsidRDefault="00EB0CED" w:rsidP="00827D63">
      <w:pPr>
        <w:pStyle w:val="ListParagraph"/>
      </w:pPr>
      <w:r w:rsidRPr="00EB0CED">
        <w:t>Supervised time-out</w:t>
      </w:r>
    </w:p>
    <w:p w14:paraId="154B5627" w14:textId="54EC64E9" w:rsidR="00EB0CED" w:rsidRPr="00EB0CED" w:rsidRDefault="00EB0CED" w:rsidP="00EB0CED">
      <w:pPr>
        <w:ind w:right="288"/>
        <w:jc w:val="both"/>
      </w:pPr>
      <w:r w:rsidRPr="00EB0CED">
        <w:t xml:space="preserve">If a child consistently demonstrates inappropriate behaviour, a senior member of staff on duty will be informed. All incidents should be recorded on </w:t>
      </w:r>
      <w:r w:rsidR="00827D63">
        <w:t>Arbor</w:t>
      </w:r>
      <w:r w:rsidRPr="00EB0CED">
        <w:t>.</w:t>
      </w:r>
    </w:p>
    <w:p w14:paraId="32DAC899" w14:textId="384F82DA" w:rsidR="00EB0CED" w:rsidRPr="00EB0CED" w:rsidRDefault="00EB0CED" w:rsidP="00827D63">
      <w:pPr>
        <w:pStyle w:val="Heading1"/>
      </w:pPr>
      <w:bookmarkStart w:id="60" w:name="_bookmark27"/>
      <w:bookmarkStart w:id="61" w:name="_Toc179134434"/>
      <w:bookmarkEnd w:id="60"/>
      <w:r w:rsidRPr="00EB0CED">
        <w:t>Sanctions for Reaching Step 4</w:t>
      </w:r>
      <w:bookmarkEnd w:id="61"/>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EB0CED" w:rsidRPr="00EB0CED" w14:paraId="6E388064" w14:textId="77777777" w:rsidTr="00827D63">
        <w:trPr>
          <w:trHeight w:val="299"/>
        </w:trPr>
        <w:tc>
          <w:tcPr>
            <w:tcW w:w="9019" w:type="dxa"/>
            <w:gridSpan w:val="2"/>
            <w:shd w:val="clear" w:color="auto" w:fill="136EA3"/>
          </w:tcPr>
          <w:p w14:paraId="0E4E55A6"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Sanctions</w:t>
            </w:r>
          </w:p>
        </w:tc>
      </w:tr>
      <w:tr w:rsidR="00827D63" w:rsidRPr="00EB0CED" w14:paraId="5E89C4DC" w14:textId="77777777" w:rsidTr="00827D63">
        <w:trPr>
          <w:trHeight w:val="5331"/>
        </w:trPr>
        <w:tc>
          <w:tcPr>
            <w:tcW w:w="4508" w:type="dxa"/>
            <w:vAlign w:val="center"/>
          </w:tcPr>
          <w:p w14:paraId="11F2793F" w14:textId="6FE19D30" w:rsidR="00827D63" w:rsidRPr="00EB0CED" w:rsidRDefault="00827D63" w:rsidP="00827D63">
            <w:pPr>
              <w:pStyle w:val="NoSpacing"/>
            </w:pPr>
            <w:proofErr w:type="spellStart"/>
            <w:r w:rsidRPr="00EB0CED">
              <w:t>Behaviours</w:t>
            </w:r>
            <w:proofErr w:type="spellEnd"/>
            <w:r w:rsidRPr="00EB0CED">
              <w:t xml:space="preserve"> that have not been corrected in Steps 1, 2 or 3</w:t>
            </w:r>
            <w:r>
              <w:t>, and:</w:t>
            </w:r>
          </w:p>
          <w:p w14:paraId="1E222521" w14:textId="77777777" w:rsidR="00827D63" w:rsidRPr="00EB0CED" w:rsidRDefault="00827D63" w:rsidP="00827D63">
            <w:pPr>
              <w:pStyle w:val="ListParagraph"/>
            </w:pPr>
            <w:r w:rsidRPr="00EB0CED">
              <w:t>Bullying</w:t>
            </w:r>
          </w:p>
          <w:p w14:paraId="1EF72228" w14:textId="77777777" w:rsidR="00827D63" w:rsidRPr="00EB0CED" w:rsidRDefault="00827D63" w:rsidP="00827D63">
            <w:pPr>
              <w:pStyle w:val="ListParagraph"/>
            </w:pPr>
            <w:r w:rsidRPr="00EB0CED">
              <w:t>Harming others - this includes 'hitting back.'</w:t>
            </w:r>
          </w:p>
          <w:p w14:paraId="09E610BB" w14:textId="77777777" w:rsidR="00827D63" w:rsidRPr="00EB0CED" w:rsidRDefault="00827D63" w:rsidP="00827D63">
            <w:pPr>
              <w:pStyle w:val="ListParagraph"/>
            </w:pPr>
            <w:r w:rsidRPr="00EB0CED">
              <w:t>Swearing</w:t>
            </w:r>
          </w:p>
          <w:p w14:paraId="5A1C9240" w14:textId="77777777" w:rsidR="00827D63" w:rsidRPr="00EB0CED" w:rsidRDefault="00827D63" w:rsidP="00827D63">
            <w:pPr>
              <w:pStyle w:val="ListParagraph"/>
            </w:pPr>
            <w:r w:rsidRPr="00EB0CED">
              <w:t>Spitting</w:t>
            </w:r>
          </w:p>
          <w:p w14:paraId="1523838F" w14:textId="77777777" w:rsidR="00827D63" w:rsidRPr="00EB0CED" w:rsidRDefault="00827D63" w:rsidP="00827D63">
            <w:pPr>
              <w:pStyle w:val="ListParagraph"/>
            </w:pPr>
            <w:r w:rsidRPr="00EB0CED">
              <w:t>Name-calling</w:t>
            </w:r>
          </w:p>
          <w:p w14:paraId="0E7AC46B" w14:textId="77777777" w:rsidR="00827D63" w:rsidRPr="00EB0CED" w:rsidRDefault="00827D63" w:rsidP="00827D63">
            <w:pPr>
              <w:pStyle w:val="ListParagraph"/>
            </w:pPr>
            <w:r w:rsidRPr="00EB0CED">
              <w:t>Refusing to follow instructions</w:t>
            </w:r>
          </w:p>
          <w:p w14:paraId="16CDEA95" w14:textId="77777777" w:rsidR="00827D63" w:rsidRPr="00EB0CED" w:rsidRDefault="00827D63" w:rsidP="00827D63">
            <w:pPr>
              <w:pStyle w:val="ListParagraph"/>
            </w:pPr>
            <w:r w:rsidRPr="00EB0CED">
              <w:t>Answering back to adults</w:t>
            </w:r>
          </w:p>
          <w:p w14:paraId="74AD01F6" w14:textId="77777777" w:rsidR="00827D63" w:rsidRPr="00EB0CED" w:rsidRDefault="00827D63" w:rsidP="00827D63">
            <w:pPr>
              <w:pStyle w:val="ListParagraph"/>
            </w:pPr>
            <w:r w:rsidRPr="00EB0CED">
              <w:t>Disruption of lessons</w:t>
            </w:r>
          </w:p>
          <w:p w14:paraId="2C311E2C" w14:textId="77777777" w:rsidR="00827D63" w:rsidRPr="00EB0CED" w:rsidRDefault="00827D63" w:rsidP="00827D63">
            <w:pPr>
              <w:pStyle w:val="ListParagraph"/>
            </w:pPr>
            <w:r w:rsidRPr="00EB0CED">
              <w:t>Vandalism to the school or other's property</w:t>
            </w:r>
          </w:p>
          <w:p w14:paraId="735F55B9" w14:textId="77777777" w:rsidR="00827D63" w:rsidRPr="00EB0CED" w:rsidRDefault="00827D63" w:rsidP="00827D63">
            <w:pPr>
              <w:pStyle w:val="ListParagraph"/>
            </w:pPr>
            <w:r w:rsidRPr="00EB0CED">
              <w:t>Disrespect to school values</w:t>
            </w:r>
          </w:p>
          <w:p w14:paraId="6540B3C0" w14:textId="07DA40CA" w:rsidR="00827D63" w:rsidRPr="00EB0CED" w:rsidRDefault="00827D63" w:rsidP="00827D63">
            <w:pPr>
              <w:pStyle w:val="ListParagraph"/>
            </w:pPr>
            <w:r w:rsidRPr="00EB0CED">
              <w:t>Child on child abuse</w:t>
            </w:r>
          </w:p>
          <w:p w14:paraId="5C3A0308" w14:textId="7E3CC4C8" w:rsidR="00827D63" w:rsidRPr="00EB0CED" w:rsidRDefault="00827D63" w:rsidP="00EB0CED">
            <w:pPr>
              <w:ind w:right="288"/>
              <w:jc w:val="both"/>
            </w:pPr>
            <w:r w:rsidRPr="00EB0CED">
              <w:rPr>
                <w:i/>
              </w:rPr>
              <w:t>This is not an exhaustive list.</w:t>
            </w:r>
          </w:p>
        </w:tc>
        <w:tc>
          <w:tcPr>
            <w:tcW w:w="4511" w:type="dxa"/>
            <w:vAlign w:val="center"/>
          </w:tcPr>
          <w:p w14:paraId="7E47648B" w14:textId="77777777" w:rsidR="00827D63" w:rsidRPr="00EB0CED" w:rsidRDefault="00827D63" w:rsidP="00EB0CED">
            <w:pPr>
              <w:ind w:right="288"/>
              <w:jc w:val="both"/>
            </w:pPr>
            <w:proofErr w:type="gramStart"/>
            <w:r w:rsidRPr="00EB0CED">
              <w:t>All of</w:t>
            </w:r>
            <w:proofErr w:type="gramEnd"/>
            <w:r w:rsidRPr="00EB0CED">
              <w:t xml:space="preserve"> their lunch time playtime will be missed </w:t>
            </w:r>
            <w:hyperlink w:anchor="_bookmark49" w:history="1">
              <w:r w:rsidRPr="00EB0CED">
                <w:rPr>
                  <w:rStyle w:val="Hyperlink"/>
                </w:rPr>
                <w:t>Appendix 5:</w:t>
              </w:r>
            </w:hyperlink>
            <w:r w:rsidRPr="00EB0CED">
              <w:t xml:space="preserve"> </w:t>
            </w:r>
            <w:hyperlink w:anchor="_bookmark49" w:history="1">
              <w:r w:rsidRPr="00EB0CED">
                <w:rPr>
                  <w:rStyle w:val="Hyperlink"/>
                </w:rPr>
                <w:t>Key Stage 2 - Behaviour Reflection</w:t>
              </w:r>
            </w:hyperlink>
            <w:r w:rsidRPr="00EB0CED">
              <w:t xml:space="preserve"> or </w:t>
            </w:r>
            <w:hyperlink w:anchor="_bookmark50" w:history="1">
              <w:r w:rsidRPr="00EB0CED">
                <w:rPr>
                  <w:rStyle w:val="Hyperlink"/>
                </w:rPr>
                <w:t>Appendix 6: Key Stage 1 - Behaviour</w:t>
              </w:r>
            </w:hyperlink>
            <w:r w:rsidRPr="00EB0CED">
              <w:t xml:space="preserve"> </w:t>
            </w:r>
            <w:hyperlink w:anchor="_bookmark50" w:history="1">
              <w:r w:rsidRPr="00EB0CED">
                <w:rPr>
                  <w:rStyle w:val="Hyperlink"/>
                </w:rPr>
                <w:t>Reflection</w:t>
              </w:r>
            </w:hyperlink>
            <w:r w:rsidRPr="00EB0CED">
              <w:t xml:space="preserve"> will be completed.</w:t>
            </w:r>
          </w:p>
          <w:p w14:paraId="13E92C39" w14:textId="77777777" w:rsidR="00827D63" w:rsidRPr="00EB0CED" w:rsidRDefault="00827D63" w:rsidP="00EB0CED">
            <w:pPr>
              <w:ind w:right="288"/>
              <w:jc w:val="both"/>
            </w:pPr>
          </w:p>
          <w:p w14:paraId="0210EE11" w14:textId="735246C5" w:rsidR="00827D63" w:rsidRPr="00EB0CED" w:rsidRDefault="00827D63" w:rsidP="00EB0CED">
            <w:pPr>
              <w:ind w:right="288"/>
              <w:jc w:val="both"/>
            </w:pPr>
            <w:r w:rsidRPr="00EB0CED">
              <w:rPr>
                <w:i/>
              </w:rPr>
              <w:t>Depending on the severity of the behaviour, the severity of the sanction will be adjusted to the severity of the behaviour.</w:t>
            </w:r>
          </w:p>
        </w:tc>
      </w:tr>
    </w:tbl>
    <w:p w14:paraId="4F09234B" w14:textId="77777777" w:rsidR="00827D63" w:rsidRDefault="00827D63" w:rsidP="00EB0CED">
      <w:pPr>
        <w:ind w:right="288"/>
        <w:jc w:val="both"/>
      </w:pPr>
      <w:bookmarkStart w:id="62" w:name="_bookmark28"/>
      <w:bookmarkEnd w:id="62"/>
    </w:p>
    <w:p w14:paraId="7012D59A" w14:textId="77777777" w:rsidR="00827D63" w:rsidRDefault="00827D63">
      <w:pPr>
        <w:jc w:val="both"/>
      </w:pPr>
      <w:r>
        <w:br w:type="page"/>
      </w:r>
    </w:p>
    <w:p w14:paraId="79582B5D" w14:textId="2C9BCCF6" w:rsidR="00EB0CED" w:rsidRDefault="00EB0CED" w:rsidP="00827D63">
      <w:pPr>
        <w:pStyle w:val="Heading2"/>
      </w:pPr>
      <w:bookmarkStart w:id="63" w:name="_Toc179134435"/>
      <w:r w:rsidRPr="00B56E1B">
        <w:lastRenderedPageBreak/>
        <w:t>Informing Parents</w:t>
      </w:r>
      <w:bookmarkEnd w:id="63"/>
    </w:p>
    <w:p w14:paraId="0D44F9F7" w14:textId="35C6F9E9" w:rsidR="008F70BB" w:rsidRPr="00EB0CED" w:rsidRDefault="008F70BB" w:rsidP="008F70BB">
      <w:pPr>
        <w:ind w:right="288"/>
        <w:jc w:val="both"/>
        <w:rPr>
          <w:i/>
          <w:iCs/>
        </w:rPr>
      </w:pPr>
      <w:r w:rsidRPr="00EB0CED">
        <w:rPr>
          <w:i/>
          <w:iCs/>
        </w:rPr>
        <w:t xml:space="preserve">Please note that the cards refer to </w:t>
      </w:r>
      <w:proofErr w:type="gramStart"/>
      <w:r w:rsidRPr="00EB0CED">
        <w:rPr>
          <w:i/>
          <w:iCs/>
        </w:rPr>
        <w:t>amount</w:t>
      </w:r>
      <w:proofErr w:type="gramEnd"/>
      <w:r w:rsidRPr="00EB0CED">
        <w:rPr>
          <w:i/>
          <w:iCs/>
        </w:rPr>
        <w:t xml:space="preserve"> of cards being issued </w:t>
      </w:r>
      <w:r>
        <w:rPr>
          <w:i/>
          <w:iCs/>
        </w:rPr>
        <w:t>every two weeks</w:t>
      </w:r>
      <w:r w:rsidRPr="00EB0CED">
        <w:rPr>
          <w:i/>
          <w:iCs/>
        </w:rPr>
        <w:t xml:space="preserve">. </w:t>
      </w:r>
    </w:p>
    <w:p w14:paraId="493EE787" w14:textId="77777777" w:rsidR="008F70BB" w:rsidRPr="008F70BB" w:rsidRDefault="008F70BB" w:rsidP="008F70BB">
      <w:pPr>
        <w:pStyle w:val="NoSpacing"/>
        <w:rPr>
          <w:lang w:val="en-GB"/>
        </w:rPr>
      </w:pPr>
    </w:p>
    <w:tbl>
      <w:tblPr>
        <w:tblStyle w:val="TableGrid"/>
        <w:tblW w:w="0" w:type="auto"/>
        <w:tblInd w:w="137" w:type="dxa"/>
        <w:tblLook w:val="04A0" w:firstRow="1" w:lastRow="0" w:firstColumn="1" w:lastColumn="0" w:noHBand="0" w:noVBand="1"/>
      </w:tblPr>
      <w:tblGrid>
        <w:gridCol w:w="3096"/>
        <w:gridCol w:w="3233"/>
        <w:gridCol w:w="2743"/>
      </w:tblGrid>
      <w:tr w:rsidR="008F70BB" w:rsidRPr="00EB0CED" w14:paraId="404F0524" w14:textId="77777777" w:rsidTr="004D1300">
        <w:tc>
          <w:tcPr>
            <w:tcW w:w="9072" w:type="dxa"/>
            <w:gridSpan w:val="3"/>
            <w:shd w:val="clear" w:color="auto" w:fill="136EA3"/>
          </w:tcPr>
          <w:p w14:paraId="28DCF927" w14:textId="71C1D2F4" w:rsidR="008F70BB" w:rsidRPr="00827D63" w:rsidRDefault="008F70BB" w:rsidP="004D1300">
            <w:pPr>
              <w:pStyle w:val="NoSpacing"/>
              <w:jc w:val="center"/>
              <w:rPr>
                <w:rFonts w:cs="Red Hat Display"/>
                <w:b/>
                <w:bCs/>
                <w:color w:val="FFFFFF" w:themeColor="background1"/>
              </w:rPr>
            </w:pPr>
            <w:r w:rsidRPr="00827D63">
              <w:rPr>
                <w:rFonts w:cs="Red Hat Display"/>
                <w:b/>
                <w:bCs/>
                <w:color w:val="FFFFFF" w:themeColor="background1"/>
              </w:rPr>
              <w:t xml:space="preserve">Informing Parents of </w:t>
            </w:r>
            <w:r>
              <w:rPr>
                <w:rFonts w:cs="Red Hat Display"/>
                <w:b/>
                <w:bCs/>
                <w:color w:val="FFFFFF" w:themeColor="background1"/>
              </w:rPr>
              <w:t xml:space="preserve">Stop ‘n’ Think </w:t>
            </w:r>
            <w:r w:rsidRPr="00827D63">
              <w:rPr>
                <w:rFonts w:cs="Red Hat Display"/>
                <w:b/>
                <w:bCs/>
                <w:color w:val="FFFFFF" w:themeColor="background1"/>
              </w:rPr>
              <w:t>Cards</w:t>
            </w:r>
          </w:p>
        </w:tc>
      </w:tr>
      <w:tr w:rsidR="008F70BB" w:rsidRPr="00EB0CED" w14:paraId="56E8B28B" w14:textId="77777777" w:rsidTr="004D1300">
        <w:tc>
          <w:tcPr>
            <w:tcW w:w="3096" w:type="dxa"/>
            <w:shd w:val="clear" w:color="auto" w:fill="136EA3"/>
          </w:tcPr>
          <w:p w14:paraId="328503DB" w14:textId="0C77EFB3" w:rsidR="008F70BB" w:rsidRPr="00827D63" w:rsidRDefault="008F70BB" w:rsidP="004D1300">
            <w:pPr>
              <w:pStyle w:val="NoSpacing"/>
              <w:jc w:val="center"/>
              <w:rPr>
                <w:rFonts w:cs="Red Hat Display"/>
                <w:b/>
                <w:bCs/>
                <w:color w:val="FFFFFF" w:themeColor="background1"/>
              </w:rPr>
            </w:pPr>
            <w:r>
              <w:rPr>
                <w:rFonts w:cs="Red Hat Display"/>
                <w:b/>
                <w:bCs/>
                <w:color w:val="FFFFFF" w:themeColor="background1"/>
              </w:rPr>
              <w:t>Stop ‘n’ Thinks</w:t>
            </w:r>
          </w:p>
        </w:tc>
        <w:tc>
          <w:tcPr>
            <w:tcW w:w="3233" w:type="dxa"/>
            <w:shd w:val="clear" w:color="auto" w:fill="136EA3"/>
          </w:tcPr>
          <w:p w14:paraId="33F1B0DE" w14:textId="77777777" w:rsidR="008F70BB" w:rsidRPr="00827D63" w:rsidRDefault="008F70BB" w:rsidP="004D1300">
            <w:pPr>
              <w:pStyle w:val="NoSpacing"/>
              <w:jc w:val="center"/>
              <w:rPr>
                <w:rFonts w:cs="Red Hat Display"/>
                <w:b/>
                <w:bCs/>
                <w:color w:val="FFFFFF" w:themeColor="background1"/>
              </w:rPr>
            </w:pPr>
            <w:r w:rsidRPr="00827D63">
              <w:rPr>
                <w:rFonts w:cs="Red Hat Display"/>
                <w:b/>
                <w:bCs/>
                <w:color w:val="FFFFFF" w:themeColor="background1"/>
              </w:rPr>
              <w:t>Action</w:t>
            </w:r>
          </w:p>
        </w:tc>
        <w:tc>
          <w:tcPr>
            <w:tcW w:w="2743" w:type="dxa"/>
            <w:shd w:val="clear" w:color="auto" w:fill="136EA3"/>
          </w:tcPr>
          <w:p w14:paraId="5A1AF2FD" w14:textId="77777777" w:rsidR="008F70BB" w:rsidRPr="00827D63" w:rsidRDefault="008F70BB" w:rsidP="004D1300">
            <w:pPr>
              <w:pStyle w:val="NoSpacing"/>
              <w:jc w:val="center"/>
              <w:rPr>
                <w:rFonts w:cs="Red Hat Display"/>
                <w:b/>
                <w:bCs/>
                <w:color w:val="FFFFFF" w:themeColor="background1"/>
              </w:rPr>
            </w:pPr>
            <w:r w:rsidRPr="00827D63">
              <w:rPr>
                <w:rFonts w:cs="Red Hat Display"/>
                <w:b/>
                <w:bCs/>
                <w:color w:val="FFFFFF" w:themeColor="background1"/>
              </w:rPr>
              <w:t>Outcome</w:t>
            </w:r>
          </w:p>
        </w:tc>
      </w:tr>
      <w:tr w:rsidR="008F70BB" w:rsidRPr="00EB0CED" w14:paraId="72684010" w14:textId="77777777" w:rsidTr="004D1300">
        <w:tc>
          <w:tcPr>
            <w:tcW w:w="3096" w:type="dxa"/>
            <w:shd w:val="clear" w:color="auto" w:fill="FFFFFF" w:themeFill="background1"/>
            <w:vAlign w:val="center"/>
          </w:tcPr>
          <w:p w14:paraId="38166825" w14:textId="1E1821E7" w:rsidR="008F70BB" w:rsidRPr="00EB0CED" w:rsidRDefault="008F70BB" w:rsidP="004D1300">
            <w:pPr>
              <w:spacing w:after="200" w:line="276" w:lineRule="auto"/>
              <w:ind w:right="288"/>
              <w:jc w:val="center"/>
            </w:pPr>
            <w:r>
              <w:t>Stop ‘n’ Think card 3</w:t>
            </w:r>
          </w:p>
        </w:tc>
        <w:tc>
          <w:tcPr>
            <w:tcW w:w="3233" w:type="dxa"/>
            <w:shd w:val="clear" w:color="auto" w:fill="FFFFFF" w:themeFill="background1"/>
          </w:tcPr>
          <w:p w14:paraId="4EA631A0" w14:textId="358289F3" w:rsidR="008F70BB" w:rsidRPr="00EB0CED" w:rsidRDefault="008F70BB" w:rsidP="004D1300">
            <w:pPr>
              <w:pStyle w:val="NoSpacing"/>
            </w:pPr>
            <w:r w:rsidRPr="00EB0CED">
              <w:t xml:space="preserve">Parents will be informed through an Arbor notification and will receive a phone call from the </w:t>
            </w:r>
            <w:r>
              <w:t xml:space="preserve">Class teacher </w:t>
            </w:r>
            <w:r w:rsidRPr="00EB0CED">
              <w:t xml:space="preserve">about their child’s </w:t>
            </w:r>
            <w:proofErr w:type="spellStart"/>
            <w:r w:rsidRPr="00EB0CED">
              <w:t>behaviour</w:t>
            </w:r>
            <w:proofErr w:type="spellEnd"/>
            <w:r>
              <w:t xml:space="preserve"> and that they are close to triggering a Phase Leader meeting</w:t>
            </w:r>
            <w:r w:rsidRPr="00EB0CED">
              <w:t>.</w:t>
            </w:r>
          </w:p>
        </w:tc>
        <w:tc>
          <w:tcPr>
            <w:tcW w:w="2743" w:type="dxa"/>
            <w:shd w:val="clear" w:color="auto" w:fill="FFFFFF" w:themeFill="background1"/>
          </w:tcPr>
          <w:p w14:paraId="58CAAD53" w14:textId="77777777" w:rsidR="008F70BB" w:rsidRPr="00EB0CED" w:rsidRDefault="008F70BB" w:rsidP="004D1300">
            <w:pPr>
              <w:spacing w:after="200" w:line="276" w:lineRule="auto"/>
              <w:ind w:right="288"/>
              <w:jc w:val="both"/>
            </w:pPr>
          </w:p>
        </w:tc>
      </w:tr>
      <w:tr w:rsidR="008F70BB" w:rsidRPr="00EB0CED" w14:paraId="04805105" w14:textId="77777777" w:rsidTr="004D1300">
        <w:tc>
          <w:tcPr>
            <w:tcW w:w="3096" w:type="dxa"/>
            <w:shd w:val="clear" w:color="auto" w:fill="FFFFFF" w:themeFill="background1"/>
            <w:vAlign w:val="center"/>
          </w:tcPr>
          <w:p w14:paraId="246E89C5" w14:textId="12E05C03" w:rsidR="008F70BB" w:rsidRPr="00EB0CED" w:rsidRDefault="008F70BB" w:rsidP="004D1300">
            <w:pPr>
              <w:spacing w:after="200" w:line="276" w:lineRule="auto"/>
              <w:ind w:right="288"/>
              <w:jc w:val="center"/>
            </w:pPr>
            <w:r>
              <w:t>Stop ‘n’ Think card 4</w:t>
            </w:r>
          </w:p>
        </w:tc>
        <w:tc>
          <w:tcPr>
            <w:tcW w:w="3233" w:type="dxa"/>
            <w:shd w:val="clear" w:color="auto" w:fill="FFFFFF" w:themeFill="background1"/>
          </w:tcPr>
          <w:p w14:paraId="3FA80A08" w14:textId="77CA1373" w:rsidR="008F70BB" w:rsidRPr="00EB0CED" w:rsidRDefault="008F70BB" w:rsidP="004D1300">
            <w:pPr>
              <w:pStyle w:val="NoSpacing"/>
            </w:pPr>
            <w:r w:rsidRPr="00EB0CED">
              <w:t xml:space="preserve">Parents will be informed through an Arbor notification and will receive a phone call from the </w:t>
            </w:r>
            <w:r>
              <w:t xml:space="preserve">Phase leader </w:t>
            </w:r>
            <w:r w:rsidRPr="00EB0CED">
              <w:t xml:space="preserve">about their child’s </w:t>
            </w:r>
            <w:proofErr w:type="spellStart"/>
            <w:r w:rsidRPr="00EB0CED">
              <w:t>behaviour</w:t>
            </w:r>
            <w:proofErr w:type="spellEnd"/>
            <w:r w:rsidRPr="00EB0CED">
              <w:t>.</w:t>
            </w:r>
          </w:p>
        </w:tc>
        <w:tc>
          <w:tcPr>
            <w:tcW w:w="2743" w:type="dxa"/>
            <w:shd w:val="clear" w:color="auto" w:fill="FFFFFF" w:themeFill="background1"/>
          </w:tcPr>
          <w:p w14:paraId="2C95A8FA" w14:textId="77777777" w:rsidR="008F70BB" w:rsidRPr="00EB0CED" w:rsidRDefault="008F70BB" w:rsidP="004D1300">
            <w:pPr>
              <w:spacing w:after="200" w:line="276" w:lineRule="auto"/>
              <w:ind w:right="288"/>
              <w:jc w:val="both"/>
            </w:pPr>
          </w:p>
        </w:tc>
      </w:tr>
      <w:tr w:rsidR="008F70BB" w:rsidRPr="00EB0CED" w14:paraId="0E52E009" w14:textId="77777777" w:rsidTr="004D1300">
        <w:tc>
          <w:tcPr>
            <w:tcW w:w="3096" w:type="dxa"/>
            <w:shd w:val="clear" w:color="auto" w:fill="FFFFFF" w:themeFill="background1"/>
            <w:vAlign w:val="center"/>
          </w:tcPr>
          <w:p w14:paraId="49B0EA42" w14:textId="46303D26" w:rsidR="008F70BB" w:rsidRPr="00EB0CED" w:rsidRDefault="008F70BB" w:rsidP="004D1300">
            <w:pPr>
              <w:spacing w:after="200" w:line="276" w:lineRule="auto"/>
              <w:ind w:right="288"/>
              <w:jc w:val="center"/>
            </w:pPr>
            <w:r>
              <w:t>Stop ‘n’ Think card 5</w:t>
            </w:r>
          </w:p>
        </w:tc>
        <w:tc>
          <w:tcPr>
            <w:tcW w:w="3233" w:type="dxa"/>
            <w:shd w:val="clear" w:color="auto" w:fill="FFFFFF" w:themeFill="background1"/>
          </w:tcPr>
          <w:p w14:paraId="536C3872" w14:textId="77777777" w:rsidR="008F70BB" w:rsidRPr="00EB0CED" w:rsidRDefault="008F70BB" w:rsidP="008F70BB">
            <w:pPr>
              <w:pStyle w:val="NoSpacing"/>
            </w:pPr>
            <w:r w:rsidRPr="00EB0CED">
              <w:t xml:space="preserve">Parents are informed on the same day, </w:t>
            </w:r>
            <w:proofErr w:type="gramStart"/>
            <w:r w:rsidRPr="00EB0CED">
              <w:t>either in</w:t>
            </w:r>
            <w:proofErr w:type="gramEnd"/>
            <w:r w:rsidRPr="00EB0CED">
              <w:t xml:space="preserve"> person by telephone. They will also receive </w:t>
            </w:r>
            <w:proofErr w:type="gramStart"/>
            <w:r w:rsidRPr="00EB0CED">
              <w:t>a notification</w:t>
            </w:r>
            <w:proofErr w:type="gramEnd"/>
            <w:r w:rsidRPr="00EB0CED">
              <w:t xml:space="preserve"> through Arbor.</w:t>
            </w:r>
          </w:p>
          <w:p w14:paraId="79BE57F5" w14:textId="77777777" w:rsidR="008F70BB" w:rsidRPr="00EB0CED" w:rsidRDefault="008F70BB" w:rsidP="008F70BB">
            <w:pPr>
              <w:pStyle w:val="NoSpacing"/>
            </w:pPr>
          </w:p>
          <w:p w14:paraId="2317BDB8" w14:textId="16415D73" w:rsidR="008F70BB" w:rsidRPr="00EB0CED" w:rsidRDefault="008F70BB" w:rsidP="008F70BB">
            <w:pPr>
              <w:pStyle w:val="NoSpacing"/>
            </w:pPr>
            <w:r w:rsidRPr="00EB0CED">
              <w:t xml:space="preserve">Letter 1 is issued inviting parents to meet with the class teacher </w:t>
            </w:r>
            <w:r>
              <w:t xml:space="preserve">and Deputy Headteacher </w:t>
            </w:r>
            <w:r w:rsidRPr="00EB0CED">
              <w:t xml:space="preserve">to implement Stage 1 </w:t>
            </w:r>
            <w:proofErr w:type="spellStart"/>
            <w:r w:rsidRPr="00EB0CED">
              <w:t>behaviour</w:t>
            </w:r>
            <w:proofErr w:type="spellEnd"/>
            <w:r w:rsidRPr="00EB0CED">
              <w:t xml:space="preserve"> plan.</w:t>
            </w:r>
          </w:p>
        </w:tc>
        <w:tc>
          <w:tcPr>
            <w:tcW w:w="2743" w:type="dxa"/>
            <w:shd w:val="clear" w:color="auto" w:fill="FFFFFF" w:themeFill="background1"/>
          </w:tcPr>
          <w:p w14:paraId="60D60A38" w14:textId="77777777" w:rsidR="008F70BB" w:rsidRPr="00EB0CED" w:rsidRDefault="008F70BB" w:rsidP="004D1300">
            <w:pPr>
              <w:spacing w:after="200" w:line="276" w:lineRule="auto"/>
              <w:ind w:right="288"/>
              <w:jc w:val="both"/>
            </w:pPr>
          </w:p>
        </w:tc>
      </w:tr>
    </w:tbl>
    <w:p w14:paraId="0FEB4142" w14:textId="77777777" w:rsidR="008F70BB" w:rsidRDefault="008F70BB" w:rsidP="008F70BB">
      <w:pPr>
        <w:pStyle w:val="NoSpacing"/>
        <w:rPr>
          <w:lang w:val="en-GB"/>
        </w:rPr>
      </w:pPr>
    </w:p>
    <w:p w14:paraId="79ACA09A" w14:textId="77777777" w:rsidR="008F70BB" w:rsidRDefault="008F70BB" w:rsidP="008F70BB">
      <w:pPr>
        <w:pStyle w:val="NoSpacing"/>
        <w:rPr>
          <w:lang w:val="en-GB"/>
        </w:rPr>
      </w:pPr>
    </w:p>
    <w:p w14:paraId="2E7E9427" w14:textId="77777777" w:rsidR="008F70BB" w:rsidRDefault="008F70BB" w:rsidP="008F70BB">
      <w:pPr>
        <w:pStyle w:val="NoSpacing"/>
        <w:rPr>
          <w:lang w:val="en-GB"/>
        </w:rPr>
      </w:pPr>
    </w:p>
    <w:p w14:paraId="18403885" w14:textId="77777777" w:rsidR="008F70BB" w:rsidRPr="008F70BB" w:rsidRDefault="008F70BB" w:rsidP="008F70BB">
      <w:pPr>
        <w:pStyle w:val="NoSpacing"/>
        <w:rPr>
          <w:lang w:val="en-GB"/>
        </w:rPr>
      </w:pPr>
    </w:p>
    <w:p w14:paraId="468477C2" w14:textId="77777777" w:rsidR="00EB0CED" w:rsidRPr="00EB0CED" w:rsidRDefault="00EB0CED" w:rsidP="00EB0CED">
      <w:pPr>
        <w:ind w:right="288"/>
        <w:jc w:val="both"/>
        <w:rPr>
          <w:i/>
          <w:iCs/>
        </w:rPr>
      </w:pPr>
      <w:r w:rsidRPr="00EB0CED">
        <w:rPr>
          <w:i/>
          <w:iCs/>
        </w:rPr>
        <w:t xml:space="preserve">Please note that the cards refer to </w:t>
      </w:r>
      <w:proofErr w:type="gramStart"/>
      <w:r w:rsidRPr="00EB0CED">
        <w:rPr>
          <w:i/>
          <w:iCs/>
        </w:rPr>
        <w:t>amount</w:t>
      </w:r>
      <w:proofErr w:type="gramEnd"/>
      <w:r w:rsidRPr="00EB0CED">
        <w:rPr>
          <w:i/>
          <w:iCs/>
        </w:rPr>
        <w:t xml:space="preserve"> of cards being issued per half term. </w:t>
      </w:r>
    </w:p>
    <w:tbl>
      <w:tblPr>
        <w:tblStyle w:val="TableGrid"/>
        <w:tblW w:w="0" w:type="auto"/>
        <w:tblInd w:w="137" w:type="dxa"/>
        <w:tblLook w:val="04A0" w:firstRow="1" w:lastRow="0" w:firstColumn="1" w:lastColumn="0" w:noHBand="0" w:noVBand="1"/>
      </w:tblPr>
      <w:tblGrid>
        <w:gridCol w:w="3096"/>
        <w:gridCol w:w="3233"/>
        <w:gridCol w:w="2743"/>
      </w:tblGrid>
      <w:tr w:rsidR="00EB0CED" w:rsidRPr="00EB0CED" w14:paraId="27FB4049" w14:textId="77777777" w:rsidTr="00827D63">
        <w:tc>
          <w:tcPr>
            <w:tcW w:w="9072" w:type="dxa"/>
            <w:gridSpan w:val="3"/>
            <w:shd w:val="clear" w:color="auto" w:fill="136EA3"/>
          </w:tcPr>
          <w:p w14:paraId="62F339BF"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Informing Parents of Yellow Cards</w:t>
            </w:r>
          </w:p>
        </w:tc>
      </w:tr>
      <w:tr w:rsidR="00EB0CED" w:rsidRPr="00EB0CED" w14:paraId="65AEE1B7" w14:textId="77777777" w:rsidTr="00827D63">
        <w:tc>
          <w:tcPr>
            <w:tcW w:w="3096" w:type="dxa"/>
            <w:shd w:val="clear" w:color="auto" w:fill="136EA3"/>
          </w:tcPr>
          <w:p w14:paraId="6CDDF992"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Yellow cards</w:t>
            </w:r>
          </w:p>
        </w:tc>
        <w:tc>
          <w:tcPr>
            <w:tcW w:w="3233" w:type="dxa"/>
            <w:shd w:val="clear" w:color="auto" w:fill="136EA3"/>
          </w:tcPr>
          <w:p w14:paraId="1ABC5A11"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Action</w:t>
            </w:r>
          </w:p>
        </w:tc>
        <w:tc>
          <w:tcPr>
            <w:tcW w:w="2743" w:type="dxa"/>
            <w:shd w:val="clear" w:color="auto" w:fill="136EA3"/>
          </w:tcPr>
          <w:p w14:paraId="46D7F3C0" w14:textId="01746048"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Outcome</w:t>
            </w:r>
          </w:p>
        </w:tc>
      </w:tr>
      <w:tr w:rsidR="00EB0CED" w:rsidRPr="00EB0CED" w14:paraId="1A6EAD75" w14:textId="77777777" w:rsidTr="00827D63">
        <w:tc>
          <w:tcPr>
            <w:tcW w:w="3096" w:type="dxa"/>
            <w:shd w:val="clear" w:color="auto" w:fill="FFFFFF" w:themeFill="background1"/>
            <w:vAlign w:val="center"/>
          </w:tcPr>
          <w:p w14:paraId="011628F0" w14:textId="77777777" w:rsidR="00EB0CED" w:rsidRPr="00EB0CED" w:rsidRDefault="00EB0CED" w:rsidP="00827D63">
            <w:pPr>
              <w:spacing w:after="200" w:line="276" w:lineRule="auto"/>
              <w:ind w:right="288"/>
              <w:jc w:val="center"/>
            </w:pPr>
            <w:r w:rsidRPr="00EB0CED">
              <w:t>Yellow Card 1</w:t>
            </w:r>
          </w:p>
        </w:tc>
        <w:tc>
          <w:tcPr>
            <w:tcW w:w="3233" w:type="dxa"/>
            <w:shd w:val="clear" w:color="auto" w:fill="FFFFFF" w:themeFill="background1"/>
          </w:tcPr>
          <w:p w14:paraId="4A2D318A" w14:textId="77777777" w:rsidR="00EB0CED" w:rsidRPr="00EB0CED" w:rsidRDefault="00EB0CED" w:rsidP="00827D63">
            <w:pPr>
              <w:pStyle w:val="NoSpacing"/>
            </w:pPr>
            <w:r w:rsidRPr="00EB0CED">
              <w:t>Parents will be informed through an Arbor notification and are invited to speak to the class teacher if they wish.</w:t>
            </w:r>
          </w:p>
        </w:tc>
        <w:tc>
          <w:tcPr>
            <w:tcW w:w="2743" w:type="dxa"/>
            <w:shd w:val="clear" w:color="auto" w:fill="FFFFFF" w:themeFill="background1"/>
          </w:tcPr>
          <w:p w14:paraId="42D2575F" w14:textId="77777777" w:rsidR="00EB0CED" w:rsidRPr="00EB0CED" w:rsidRDefault="00EB0CED" w:rsidP="00EB0CED">
            <w:pPr>
              <w:spacing w:after="200" w:line="276" w:lineRule="auto"/>
              <w:ind w:right="288"/>
              <w:jc w:val="both"/>
            </w:pPr>
          </w:p>
        </w:tc>
      </w:tr>
      <w:tr w:rsidR="00EB0CED" w:rsidRPr="00EB0CED" w14:paraId="2DA28FFD" w14:textId="77777777" w:rsidTr="00827D63">
        <w:tc>
          <w:tcPr>
            <w:tcW w:w="3096" w:type="dxa"/>
            <w:shd w:val="clear" w:color="auto" w:fill="FFFFFF" w:themeFill="background1"/>
            <w:vAlign w:val="center"/>
          </w:tcPr>
          <w:p w14:paraId="23012218" w14:textId="77777777" w:rsidR="00EB0CED" w:rsidRPr="00EB0CED" w:rsidRDefault="00EB0CED" w:rsidP="00827D63">
            <w:pPr>
              <w:spacing w:after="200" w:line="276" w:lineRule="auto"/>
              <w:ind w:right="288"/>
              <w:jc w:val="center"/>
            </w:pPr>
            <w:r w:rsidRPr="00EB0CED">
              <w:t>Yellow Card 2</w:t>
            </w:r>
          </w:p>
        </w:tc>
        <w:tc>
          <w:tcPr>
            <w:tcW w:w="3233" w:type="dxa"/>
            <w:shd w:val="clear" w:color="auto" w:fill="FFFFFF" w:themeFill="background1"/>
          </w:tcPr>
          <w:p w14:paraId="7D85BC38" w14:textId="77777777" w:rsidR="00EB0CED" w:rsidRPr="00EB0CED" w:rsidRDefault="00EB0CED" w:rsidP="00827D63">
            <w:pPr>
              <w:pStyle w:val="NoSpacing"/>
            </w:pPr>
            <w:r w:rsidRPr="00EB0CED">
              <w:t>Parents will be informed through an Arbor notification and are invited to speak to the class teacher if they wish.</w:t>
            </w:r>
          </w:p>
        </w:tc>
        <w:tc>
          <w:tcPr>
            <w:tcW w:w="2743" w:type="dxa"/>
            <w:shd w:val="clear" w:color="auto" w:fill="FFFFFF" w:themeFill="background1"/>
          </w:tcPr>
          <w:p w14:paraId="0E92B7D1" w14:textId="77777777" w:rsidR="00EB0CED" w:rsidRPr="00EB0CED" w:rsidRDefault="00EB0CED" w:rsidP="00EB0CED">
            <w:pPr>
              <w:spacing w:after="200" w:line="276" w:lineRule="auto"/>
              <w:ind w:right="288"/>
              <w:jc w:val="both"/>
            </w:pPr>
          </w:p>
        </w:tc>
      </w:tr>
      <w:tr w:rsidR="00EB0CED" w:rsidRPr="00EB0CED" w14:paraId="0EB7908B" w14:textId="77777777" w:rsidTr="00827D63">
        <w:tc>
          <w:tcPr>
            <w:tcW w:w="3096" w:type="dxa"/>
            <w:shd w:val="clear" w:color="auto" w:fill="FFFFFF" w:themeFill="background1"/>
            <w:vAlign w:val="center"/>
          </w:tcPr>
          <w:p w14:paraId="507AA630" w14:textId="77777777" w:rsidR="00EB0CED" w:rsidRPr="00EB0CED" w:rsidRDefault="00EB0CED" w:rsidP="00827D63">
            <w:pPr>
              <w:spacing w:after="200" w:line="276" w:lineRule="auto"/>
              <w:ind w:right="288"/>
              <w:jc w:val="center"/>
            </w:pPr>
            <w:r w:rsidRPr="00EB0CED">
              <w:t>Yellow Card 3</w:t>
            </w:r>
          </w:p>
        </w:tc>
        <w:tc>
          <w:tcPr>
            <w:tcW w:w="3233" w:type="dxa"/>
            <w:shd w:val="clear" w:color="auto" w:fill="FFFFFF" w:themeFill="background1"/>
          </w:tcPr>
          <w:p w14:paraId="0C467202" w14:textId="195FF4B1" w:rsidR="00EB0CED" w:rsidRPr="00EB0CED" w:rsidRDefault="00EB0CED" w:rsidP="00827D63">
            <w:pPr>
              <w:pStyle w:val="NoSpacing"/>
            </w:pPr>
            <w:r w:rsidRPr="00EB0CED">
              <w:t xml:space="preserve">Parents will be informed through an Arbor notification and will receive a phone call </w:t>
            </w:r>
            <w:r w:rsidRPr="00EB0CED">
              <w:lastRenderedPageBreak/>
              <w:t xml:space="preserve">from the </w:t>
            </w:r>
            <w:r w:rsidR="008F70BB">
              <w:t xml:space="preserve">Phase Leader </w:t>
            </w:r>
            <w:r w:rsidRPr="00EB0CED">
              <w:t xml:space="preserve">about their child’s </w:t>
            </w:r>
            <w:proofErr w:type="spellStart"/>
            <w:r w:rsidRPr="00EB0CED">
              <w:t>behaviour</w:t>
            </w:r>
            <w:proofErr w:type="spellEnd"/>
            <w:r w:rsidRPr="00EB0CED">
              <w:t>.</w:t>
            </w:r>
          </w:p>
        </w:tc>
        <w:tc>
          <w:tcPr>
            <w:tcW w:w="2743" w:type="dxa"/>
            <w:shd w:val="clear" w:color="auto" w:fill="FFFFFF" w:themeFill="background1"/>
          </w:tcPr>
          <w:p w14:paraId="05905FCB" w14:textId="77777777" w:rsidR="00EB0CED" w:rsidRPr="00EB0CED" w:rsidRDefault="00EB0CED" w:rsidP="00EB0CED">
            <w:pPr>
              <w:spacing w:after="200" w:line="276" w:lineRule="auto"/>
              <w:ind w:right="288"/>
              <w:jc w:val="both"/>
            </w:pPr>
          </w:p>
        </w:tc>
      </w:tr>
      <w:tr w:rsidR="00EB0CED" w:rsidRPr="00EB0CED" w14:paraId="0C0EEB3C" w14:textId="77777777" w:rsidTr="00827D63">
        <w:tc>
          <w:tcPr>
            <w:tcW w:w="3096" w:type="dxa"/>
            <w:shd w:val="clear" w:color="auto" w:fill="FFFFFF" w:themeFill="background1"/>
            <w:vAlign w:val="center"/>
          </w:tcPr>
          <w:p w14:paraId="3330D4E7" w14:textId="77777777" w:rsidR="00EB0CED" w:rsidRPr="00EB0CED" w:rsidRDefault="00EB0CED" w:rsidP="00827D63">
            <w:pPr>
              <w:spacing w:after="200" w:line="276" w:lineRule="auto"/>
              <w:ind w:right="288"/>
              <w:jc w:val="center"/>
            </w:pPr>
            <w:r w:rsidRPr="00EB0CED">
              <w:t>Yellow Card 4</w:t>
            </w:r>
          </w:p>
        </w:tc>
        <w:tc>
          <w:tcPr>
            <w:tcW w:w="3233" w:type="dxa"/>
            <w:shd w:val="clear" w:color="auto" w:fill="FFFFFF" w:themeFill="background1"/>
          </w:tcPr>
          <w:p w14:paraId="7364626E" w14:textId="77777777" w:rsidR="00EB0CED" w:rsidRPr="00EB0CED" w:rsidRDefault="00EB0CED" w:rsidP="00827D63">
            <w:pPr>
              <w:pStyle w:val="NoSpacing"/>
            </w:pPr>
            <w:r w:rsidRPr="00EB0CED">
              <w:t xml:space="preserve">Parents are informed on the same day, </w:t>
            </w:r>
            <w:proofErr w:type="gramStart"/>
            <w:r w:rsidRPr="00EB0CED">
              <w:t>either in</w:t>
            </w:r>
            <w:proofErr w:type="gramEnd"/>
            <w:r w:rsidRPr="00EB0CED">
              <w:t xml:space="preserve"> person by telephone. They will also receive </w:t>
            </w:r>
            <w:proofErr w:type="gramStart"/>
            <w:r w:rsidRPr="00EB0CED">
              <w:t>a notification</w:t>
            </w:r>
            <w:proofErr w:type="gramEnd"/>
            <w:r w:rsidRPr="00EB0CED">
              <w:t xml:space="preserve"> through Arbor.</w:t>
            </w:r>
          </w:p>
          <w:p w14:paraId="6D20FEDC" w14:textId="77777777" w:rsidR="00EB0CED" w:rsidRPr="00EB0CED" w:rsidRDefault="00EB0CED" w:rsidP="00827D63">
            <w:pPr>
              <w:pStyle w:val="NoSpacing"/>
            </w:pPr>
          </w:p>
          <w:p w14:paraId="25DE2327" w14:textId="6BA10752" w:rsidR="00EB0CED" w:rsidRPr="00EB0CED" w:rsidRDefault="00EB0CED" w:rsidP="00827D63">
            <w:pPr>
              <w:pStyle w:val="NoSpacing"/>
            </w:pPr>
            <w:r w:rsidRPr="00EB0CED">
              <w:t xml:space="preserve">Letter 1 is issued inviting parents to meet with the class teacher </w:t>
            </w:r>
            <w:r w:rsidR="008F70BB">
              <w:t xml:space="preserve">and Deputy Headteacher </w:t>
            </w:r>
            <w:r w:rsidRPr="00EB0CED">
              <w:t xml:space="preserve">to implement Stage 1 </w:t>
            </w:r>
            <w:proofErr w:type="spellStart"/>
            <w:r w:rsidRPr="00EB0CED">
              <w:t>behaviour</w:t>
            </w:r>
            <w:proofErr w:type="spellEnd"/>
            <w:r w:rsidRPr="00EB0CED">
              <w:t xml:space="preserve"> plan.</w:t>
            </w:r>
          </w:p>
        </w:tc>
        <w:tc>
          <w:tcPr>
            <w:tcW w:w="2743" w:type="dxa"/>
            <w:shd w:val="clear" w:color="auto" w:fill="FFFFFF" w:themeFill="background1"/>
            <w:vAlign w:val="center"/>
          </w:tcPr>
          <w:p w14:paraId="55F751EE" w14:textId="77777777" w:rsidR="00EB0CED" w:rsidRPr="00EB0CED" w:rsidRDefault="00EB0CED" w:rsidP="00827D63">
            <w:pPr>
              <w:pStyle w:val="NoSpacing"/>
              <w:jc w:val="center"/>
            </w:pPr>
            <w:r w:rsidRPr="00EB0CED">
              <w:t xml:space="preserve">Child is placed on a Stage 1 </w:t>
            </w:r>
            <w:proofErr w:type="spellStart"/>
            <w:r w:rsidRPr="00EB0CED">
              <w:t>behaviour</w:t>
            </w:r>
            <w:proofErr w:type="spellEnd"/>
            <w:r w:rsidRPr="00EB0CED">
              <w:t xml:space="preserve"> plan.</w:t>
            </w:r>
          </w:p>
        </w:tc>
      </w:tr>
    </w:tbl>
    <w:p w14:paraId="3363131F" w14:textId="4BFDFC8D" w:rsidR="00827D63" w:rsidRDefault="00827D63" w:rsidP="00EB0CED">
      <w:pPr>
        <w:ind w:right="288"/>
        <w:jc w:val="both"/>
      </w:pPr>
    </w:p>
    <w:p w14:paraId="69CE8350" w14:textId="77777777" w:rsidR="00827D63" w:rsidRDefault="00827D63">
      <w:pPr>
        <w:jc w:val="both"/>
      </w:pPr>
      <w:r>
        <w:br w:type="page"/>
      </w:r>
    </w:p>
    <w:p w14:paraId="205DDD42" w14:textId="77777777" w:rsidR="00EB0CED" w:rsidRPr="00EB0CED" w:rsidRDefault="00EB0CED" w:rsidP="00EB0CED">
      <w:pPr>
        <w:ind w:right="288"/>
        <w:jc w:val="both"/>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EB0CED" w:rsidRPr="00EB0CED" w14:paraId="324DB9AE" w14:textId="77777777" w:rsidTr="00827D63">
        <w:trPr>
          <w:trHeight w:val="299"/>
        </w:trPr>
        <w:tc>
          <w:tcPr>
            <w:tcW w:w="9018" w:type="dxa"/>
            <w:gridSpan w:val="3"/>
            <w:shd w:val="clear" w:color="auto" w:fill="136EA3"/>
          </w:tcPr>
          <w:p w14:paraId="7AE15A2F"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Informing Parents of Red Cards</w:t>
            </w:r>
          </w:p>
        </w:tc>
      </w:tr>
      <w:tr w:rsidR="00EB0CED" w:rsidRPr="00EB0CED" w14:paraId="327D14E5" w14:textId="77777777" w:rsidTr="00827D63">
        <w:trPr>
          <w:trHeight w:val="299"/>
        </w:trPr>
        <w:tc>
          <w:tcPr>
            <w:tcW w:w="3005" w:type="dxa"/>
            <w:shd w:val="clear" w:color="auto" w:fill="136EA3"/>
          </w:tcPr>
          <w:p w14:paraId="6AD924BF"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Red Cards</w:t>
            </w:r>
          </w:p>
        </w:tc>
        <w:tc>
          <w:tcPr>
            <w:tcW w:w="3005" w:type="dxa"/>
            <w:shd w:val="clear" w:color="auto" w:fill="136EA3"/>
          </w:tcPr>
          <w:p w14:paraId="276399BE"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Action</w:t>
            </w:r>
          </w:p>
        </w:tc>
        <w:tc>
          <w:tcPr>
            <w:tcW w:w="3008" w:type="dxa"/>
            <w:shd w:val="clear" w:color="auto" w:fill="136EA3"/>
          </w:tcPr>
          <w:p w14:paraId="330DC64C" w14:textId="77777777" w:rsidR="00EB0CED" w:rsidRPr="00827D63" w:rsidRDefault="00EB0CED" w:rsidP="00827D63">
            <w:pPr>
              <w:pStyle w:val="NoSpacing"/>
              <w:jc w:val="center"/>
              <w:rPr>
                <w:rFonts w:cs="Red Hat Display"/>
                <w:b/>
                <w:bCs/>
                <w:color w:val="FFFFFF" w:themeColor="background1"/>
              </w:rPr>
            </w:pPr>
            <w:r w:rsidRPr="00827D63">
              <w:rPr>
                <w:rFonts w:cs="Red Hat Display"/>
                <w:b/>
                <w:bCs/>
                <w:color w:val="FFFFFF" w:themeColor="background1"/>
              </w:rPr>
              <w:t>Outcome</w:t>
            </w:r>
          </w:p>
        </w:tc>
      </w:tr>
      <w:tr w:rsidR="00EB0CED" w:rsidRPr="00EB0CED" w14:paraId="4CB887BA" w14:textId="77777777" w:rsidTr="00827D63">
        <w:trPr>
          <w:trHeight w:val="899"/>
        </w:trPr>
        <w:tc>
          <w:tcPr>
            <w:tcW w:w="3005" w:type="dxa"/>
            <w:vAlign w:val="center"/>
          </w:tcPr>
          <w:p w14:paraId="03977361" w14:textId="77777777" w:rsidR="00EB0CED" w:rsidRPr="00827D63" w:rsidRDefault="00EB0CED" w:rsidP="00827D63">
            <w:pPr>
              <w:pStyle w:val="NoSpacing"/>
              <w:jc w:val="center"/>
              <w:rPr>
                <w:sz w:val="16"/>
                <w:szCs w:val="16"/>
              </w:rPr>
            </w:pPr>
            <w:r w:rsidRPr="00827D63">
              <w:rPr>
                <w:sz w:val="16"/>
                <w:szCs w:val="16"/>
              </w:rPr>
              <w:t>Red Card 1</w:t>
            </w:r>
          </w:p>
        </w:tc>
        <w:tc>
          <w:tcPr>
            <w:tcW w:w="3005" w:type="dxa"/>
          </w:tcPr>
          <w:p w14:paraId="64321013" w14:textId="77777777" w:rsidR="00EB0CED" w:rsidRPr="00827D63" w:rsidRDefault="00EB0CED" w:rsidP="00827D63">
            <w:pPr>
              <w:pStyle w:val="NoSpacing"/>
              <w:rPr>
                <w:sz w:val="16"/>
                <w:szCs w:val="16"/>
              </w:rPr>
            </w:pPr>
            <w:r w:rsidRPr="00827D63">
              <w:rPr>
                <w:sz w:val="16"/>
                <w:szCs w:val="16"/>
              </w:rPr>
              <w:t>Parents are informed on the same day, either in person</w:t>
            </w:r>
          </w:p>
          <w:p w14:paraId="6F9F9FD0" w14:textId="77777777" w:rsidR="00EB0CED" w:rsidRPr="00827D63" w:rsidRDefault="00EB0CED" w:rsidP="00827D63">
            <w:pPr>
              <w:pStyle w:val="NoSpacing"/>
              <w:rPr>
                <w:sz w:val="16"/>
                <w:szCs w:val="16"/>
              </w:rPr>
            </w:pPr>
            <w:r w:rsidRPr="00827D63">
              <w:rPr>
                <w:sz w:val="16"/>
                <w:szCs w:val="16"/>
              </w:rPr>
              <w:t xml:space="preserve">by telephone. They will also receive </w:t>
            </w:r>
            <w:proofErr w:type="gramStart"/>
            <w:r w:rsidRPr="00827D63">
              <w:rPr>
                <w:sz w:val="16"/>
                <w:szCs w:val="16"/>
              </w:rPr>
              <w:t>a notification</w:t>
            </w:r>
            <w:proofErr w:type="gramEnd"/>
            <w:r w:rsidRPr="00827D63">
              <w:rPr>
                <w:sz w:val="16"/>
                <w:szCs w:val="16"/>
              </w:rPr>
              <w:t xml:space="preserve"> through Arbor. </w:t>
            </w:r>
          </w:p>
        </w:tc>
        <w:tc>
          <w:tcPr>
            <w:tcW w:w="3008" w:type="dxa"/>
            <w:vAlign w:val="center"/>
          </w:tcPr>
          <w:p w14:paraId="59C2D284" w14:textId="77777777" w:rsidR="00EB0CED" w:rsidRPr="00827D63" w:rsidRDefault="00EB0CED" w:rsidP="00827D63">
            <w:pPr>
              <w:pStyle w:val="NoSpacing"/>
              <w:jc w:val="center"/>
              <w:rPr>
                <w:sz w:val="16"/>
                <w:szCs w:val="16"/>
              </w:rPr>
            </w:pPr>
            <w:r w:rsidRPr="00827D63">
              <w:rPr>
                <w:sz w:val="16"/>
                <w:szCs w:val="16"/>
              </w:rPr>
              <w:t xml:space="preserve">The </w:t>
            </w:r>
            <w:proofErr w:type="spellStart"/>
            <w:r w:rsidRPr="00827D63">
              <w:rPr>
                <w:sz w:val="16"/>
                <w:szCs w:val="16"/>
              </w:rPr>
              <w:t>behaviour</w:t>
            </w:r>
            <w:proofErr w:type="spellEnd"/>
            <w:r w:rsidRPr="00827D63">
              <w:rPr>
                <w:sz w:val="16"/>
                <w:szCs w:val="16"/>
              </w:rPr>
              <w:t xml:space="preserve"> leading to the red card is logged onto</w:t>
            </w:r>
          </w:p>
          <w:p w14:paraId="2212F7C8" w14:textId="77777777" w:rsidR="00EB0CED" w:rsidRPr="00827D63" w:rsidRDefault="00EB0CED" w:rsidP="00827D63">
            <w:pPr>
              <w:pStyle w:val="NoSpacing"/>
              <w:jc w:val="center"/>
              <w:rPr>
                <w:sz w:val="16"/>
                <w:szCs w:val="16"/>
              </w:rPr>
            </w:pPr>
            <w:r w:rsidRPr="00827D63">
              <w:rPr>
                <w:sz w:val="16"/>
                <w:szCs w:val="16"/>
              </w:rPr>
              <w:t>Arbor.</w:t>
            </w:r>
          </w:p>
        </w:tc>
      </w:tr>
      <w:tr w:rsidR="00EB0CED" w:rsidRPr="00EB0CED" w14:paraId="4E8D3DC1" w14:textId="77777777" w:rsidTr="00827D63">
        <w:trPr>
          <w:trHeight w:val="897"/>
        </w:trPr>
        <w:tc>
          <w:tcPr>
            <w:tcW w:w="3005" w:type="dxa"/>
            <w:vAlign w:val="center"/>
          </w:tcPr>
          <w:p w14:paraId="5E3BBCC4" w14:textId="77777777" w:rsidR="00EB0CED" w:rsidRPr="00827D63" w:rsidRDefault="00EB0CED" w:rsidP="00827D63">
            <w:pPr>
              <w:pStyle w:val="NoSpacing"/>
              <w:jc w:val="center"/>
              <w:rPr>
                <w:sz w:val="16"/>
                <w:szCs w:val="16"/>
              </w:rPr>
            </w:pPr>
            <w:r w:rsidRPr="00827D63">
              <w:rPr>
                <w:sz w:val="16"/>
                <w:szCs w:val="16"/>
              </w:rPr>
              <w:t>Red Card 2</w:t>
            </w:r>
          </w:p>
        </w:tc>
        <w:tc>
          <w:tcPr>
            <w:tcW w:w="3005" w:type="dxa"/>
          </w:tcPr>
          <w:p w14:paraId="34C58F02" w14:textId="77777777" w:rsidR="00EB0CED" w:rsidRPr="00827D63" w:rsidRDefault="00EB0CED" w:rsidP="00827D63">
            <w:pPr>
              <w:pStyle w:val="NoSpacing"/>
              <w:rPr>
                <w:sz w:val="16"/>
                <w:szCs w:val="16"/>
              </w:rPr>
            </w:pPr>
            <w:r w:rsidRPr="00827D63">
              <w:rPr>
                <w:sz w:val="16"/>
                <w:szCs w:val="16"/>
              </w:rPr>
              <w:t>Parents are informed on the same day, either in person</w:t>
            </w:r>
          </w:p>
          <w:p w14:paraId="1A0C1778" w14:textId="77777777" w:rsidR="00EB0CED" w:rsidRPr="00827D63" w:rsidRDefault="00EB0CED" w:rsidP="00827D63">
            <w:pPr>
              <w:pStyle w:val="NoSpacing"/>
              <w:rPr>
                <w:sz w:val="16"/>
                <w:szCs w:val="16"/>
              </w:rPr>
            </w:pPr>
            <w:r w:rsidRPr="00827D63">
              <w:rPr>
                <w:sz w:val="16"/>
                <w:szCs w:val="16"/>
              </w:rPr>
              <w:t>by telephone. They will also receive a notification through Arbor.</w:t>
            </w:r>
          </w:p>
        </w:tc>
        <w:tc>
          <w:tcPr>
            <w:tcW w:w="3008" w:type="dxa"/>
            <w:vAlign w:val="center"/>
          </w:tcPr>
          <w:p w14:paraId="5CED24F8" w14:textId="77777777" w:rsidR="00EB0CED" w:rsidRPr="00827D63" w:rsidRDefault="00EB0CED" w:rsidP="00827D63">
            <w:pPr>
              <w:pStyle w:val="NoSpacing"/>
              <w:jc w:val="center"/>
              <w:rPr>
                <w:sz w:val="16"/>
                <w:szCs w:val="16"/>
              </w:rPr>
            </w:pPr>
            <w:r w:rsidRPr="00827D63">
              <w:rPr>
                <w:sz w:val="16"/>
                <w:szCs w:val="16"/>
              </w:rPr>
              <w:t xml:space="preserve">The </w:t>
            </w:r>
            <w:proofErr w:type="spellStart"/>
            <w:r w:rsidRPr="00827D63">
              <w:rPr>
                <w:sz w:val="16"/>
                <w:szCs w:val="16"/>
              </w:rPr>
              <w:t>behaviour</w:t>
            </w:r>
            <w:proofErr w:type="spellEnd"/>
            <w:r w:rsidRPr="00827D63">
              <w:rPr>
                <w:sz w:val="16"/>
                <w:szCs w:val="16"/>
              </w:rPr>
              <w:t xml:space="preserve"> leading to the red card is logged onto</w:t>
            </w:r>
          </w:p>
          <w:p w14:paraId="10B017C9" w14:textId="77777777" w:rsidR="00EB0CED" w:rsidRPr="00827D63" w:rsidRDefault="00EB0CED" w:rsidP="00827D63">
            <w:pPr>
              <w:pStyle w:val="NoSpacing"/>
              <w:jc w:val="center"/>
              <w:rPr>
                <w:sz w:val="16"/>
                <w:szCs w:val="16"/>
              </w:rPr>
            </w:pPr>
            <w:r w:rsidRPr="00827D63">
              <w:rPr>
                <w:sz w:val="16"/>
                <w:szCs w:val="16"/>
              </w:rPr>
              <w:t>Arbor.</w:t>
            </w:r>
          </w:p>
        </w:tc>
      </w:tr>
      <w:tr w:rsidR="00EB0CED" w:rsidRPr="00EB0CED" w14:paraId="1C1646DB" w14:textId="77777777" w:rsidTr="00827D63">
        <w:trPr>
          <w:trHeight w:val="1832"/>
        </w:trPr>
        <w:tc>
          <w:tcPr>
            <w:tcW w:w="3005" w:type="dxa"/>
            <w:vAlign w:val="center"/>
          </w:tcPr>
          <w:p w14:paraId="1B86F6BF" w14:textId="77777777" w:rsidR="00EB0CED" w:rsidRPr="00827D63" w:rsidRDefault="00EB0CED" w:rsidP="00827D63">
            <w:pPr>
              <w:pStyle w:val="NoSpacing"/>
              <w:jc w:val="center"/>
              <w:rPr>
                <w:sz w:val="16"/>
                <w:szCs w:val="16"/>
              </w:rPr>
            </w:pPr>
            <w:r w:rsidRPr="00827D63">
              <w:rPr>
                <w:sz w:val="16"/>
                <w:szCs w:val="16"/>
              </w:rPr>
              <w:t>Red Card 3</w:t>
            </w:r>
          </w:p>
        </w:tc>
        <w:tc>
          <w:tcPr>
            <w:tcW w:w="3005" w:type="dxa"/>
          </w:tcPr>
          <w:p w14:paraId="23B4CADD" w14:textId="77777777" w:rsidR="00EB0CED" w:rsidRPr="00827D63" w:rsidRDefault="00EB0CED" w:rsidP="00827D63">
            <w:pPr>
              <w:pStyle w:val="NoSpacing"/>
              <w:rPr>
                <w:sz w:val="16"/>
                <w:szCs w:val="16"/>
              </w:rPr>
            </w:pPr>
            <w:r w:rsidRPr="00827D63">
              <w:rPr>
                <w:sz w:val="16"/>
                <w:szCs w:val="16"/>
              </w:rPr>
              <w:t xml:space="preserve">Parents are informed on the same day, </w:t>
            </w:r>
            <w:proofErr w:type="gramStart"/>
            <w:r w:rsidRPr="00827D63">
              <w:rPr>
                <w:sz w:val="16"/>
                <w:szCs w:val="16"/>
              </w:rPr>
              <w:t>either in</w:t>
            </w:r>
            <w:proofErr w:type="gramEnd"/>
            <w:r w:rsidRPr="00827D63">
              <w:rPr>
                <w:sz w:val="16"/>
                <w:szCs w:val="16"/>
              </w:rPr>
              <w:t xml:space="preserve"> person by telephone. They will also receive </w:t>
            </w:r>
            <w:proofErr w:type="gramStart"/>
            <w:r w:rsidRPr="00827D63">
              <w:rPr>
                <w:sz w:val="16"/>
                <w:szCs w:val="16"/>
              </w:rPr>
              <w:t>a notification</w:t>
            </w:r>
            <w:proofErr w:type="gramEnd"/>
            <w:r w:rsidRPr="00827D63">
              <w:rPr>
                <w:sz w:val="16"/>
                <w:szCs w:val="16"/>
              </w:rPr>
              <w:t xml:space="preserve"> through Arbor.</w:t>
            </w:r>
          </w:p>
          <w:p w14:paraId="69D75314" w14:textId="77777777" w:rsidR="00EB0CED" w:rsidRPr="00827D63" w:rsidRDefault="00EB0CED" w:rsidP="00827D63">
            <w:pPr>
              <w:pStyle w:val="NoSpacing"/>
              <w:rPr>
                <w:sz w:val="16"/>
                <w:szCs w:val="16"/>
              </w:rPr>
            </w:pPr>
          </w:p>
          <w:p w14:paraId="049B1B75" w14:textId="77777777" w:rsidR="00EB0CED" w:rsidRPr="00827D63" w:rsidRDefault="00EB0CED" w:rsidP="00827D63">
            <w:pPr>
              <w:pStyle w:val="NoSpacing"/>
              <w:rPr>
                <w:sz w:val="16"/>
                <w:szCs w:val="16"/>
              </w:rPr>
            </w:pPr>
            <w:r w:rsidRPr="00827D63">
              <w:rPr>
                <w:sz w:val="16"/>
                <w:szCs w:val="16"/>
              </w:rPr>
              <w:t xml:space="preserve">Letter 1 is issued inviting parents to meet with the class teacher to implement Stage 1 </w:t>
            </w:r>
            <w:proofErr w:type="spellStart"/>
            <w:r w:rsidRPr="00827D63">
              <w:rPr>
                <w:sz w:val="16"/>
                <w:szCs w:val="16"/>
              </w:rPr>
              <w:t>behaviour</w:t>
            </w:r>
            <w:proofErr w:type="spellEnd"/>
            <w:r w:rsidRPr="00827D63">
              <w:rPr>
                <w:sz w:val="16"/>
                <w:szCs w:val="16"/>
              </w:rPr>
              <w:t xml:space="preserve"> plan.</w:t>
            </w:r>
          </w:p>
        </w:tc>
        <w:tc>
          <w:tcPr>
            <w:tcW w:w="3008" w:type="dxa"/>
          </w:tcPr>
          <w:p w14:paraId="4D790E47" w14:textId="77777777" w:rsidR="00EB0CED" w:rsidRPr="00827D63" w:rsidRDefault="00EB0CED" w:rsidP="00827D63">
            <w:pPr>
              <w:pStyle w:val="NoSpacing"/>
              <w:rPr>
                <w:sz w:val="16"/>
                <w:szCs w:val="16"/>
              </w:rPr>
            </w:pPr>
            <w:r w:rsidRPr="00827D63">
              <w:rPr>
                <w:sz w:val="16"/>
                <w:szCs w:val="16"/>
              </w:rPr>
              <w:t xml:space="preserve">The </w:t>
            </w:r>
            <w:proofErr w:type="spellStart"/>
            <w:r w:rsidRPr="00827D63">
              <w:rPr>
                <w:sz w:val="16"/>
                <w:szCs w:val="16"/>
              </w:rPr>
              <w:t>behaviour</w:t>
            </w:r>
            <w:proofErr w:type="spellEnd"/>
            <w:r w:rsidRPr="00827D63">
              <w:rPr>
                <w:sz w:val="16"/>
                <w:szCs w:val="16"/>
              </w:rPr>
              <w:t xml:space="preserve"> leading to the red card is logged onto</w:t>
            </w:r>
          </w:p>
          <w:p w14:paraId="38258B2A" w14:textId="77777777" w:rsidR="00EB0CED" w:rsidRPr="00827D63" w:rsidRDefault="00EB0CED" w:rsidP="00827D63">
            <w:pPr>
              <w:pStyle w:val="NoSpacing"/>
              <w:rPr>
                <w:sz w:val="16"/>
                <w:szCs w:val="16"/>
              </w:rPr>
            </w:pPr>
            <w:r w:rsidRPr="00827D63">
              <w:rPr>
                <w:sz w:val="16"/>
                <w:szCs w:val="16"/>
              </w:rPr>
              <w:t xml:space="preserve">Arbor. </w:t>
            </w:r>
          </w:p>
          <w:p w14:paraId="518FC53B" w14:textId="77777777" w:rsidR="00827D63" w:rsidRPr="00827D63" w:rsidRDefault="00827D63" w:rsidP="00827D63">
            <w:pPr>
              <w:pStyle w:val="NoSpacing"/>
              <w:rPr>
                <w:sz w:val="16"/>
                <w:szCs w:val="16"/>
              </w:rPr>
            </w:pPr>
          </w:p>
          <w:p w14:paraId="1358AE24" w14:textId="77777777" w:rsidR="00EB0CED" w:rsidRPr="00827D63" w:rsidRDefault="00EB0CED" w:rsidP="00827D63">
            <w:pPr>
              <w:pStyle w:val="NoSpacing"/>
              <w:rPr>
                <w:sz w:val="16"/>
                <w:szCs w:val="16"/>
              </w:rPr>
            </w:pPr>
            <w:r w:rsidRPr="00827D63">
              <w:rPr>
                <w:sz w:val="16"/>
                <w:szCs w:val="16"/>
              </w:rPr>
              <w:t xml:space="preserve">Stage 1 </w:t>
            </w:r>
            <w:proofErr w:type="spellStart"/>
            <w:r w:rsidRPr="00827D63">
              <w:rPr>
                <w:sz w:val="16"/>
                <w:szCs w:val="16"/>
              </w:rPr>
              <w:t>behaviour</w:t>
            </w:r>
            <w:proofErr w:type="spellEnd"/>
            <w:r w:rsidRPr="00827D63">
              <w:rPr>
                <w:sz w:val="16"/>
                <w:szCs w:val="16"/>
              </w:rPr>
              <w:t xml:space="preserve"> plan and target sheets are completed.</w:t>
            </w:r>
          </w:p>
          <w:p w14:paraId="4C1D536C" w14:textId="77777777" w:rsidR="00EB0CED" w:rsidRPr="00827D63" w:rsidRDefault="00EB0CED" w:rsidP="00827D63">
            <w:pPr>
              <w:pStyle w:val="NoSpacing"/>
              <w:rPr>
                <w:sz w:val="16"/>
                <w:szCs w:val="16"/>
              </w:rPr>
            </w:pPr>
            <w:r w:rsidRPr="00827D63">
              <w:rPr>
                <w:sz w:val="16"/>
                <w:szCs w:val="16"/>
              </w:rPr>
              <w:t xml:space="preserve">Six weeks later the Stage 1 </w:t>
            </w:r>
            <w:proofErr w:type="spellStart"/>
            <w:r w:rsidRPr="00827D63">
              <w:rPr>
                <w:sz w:val="16"/>
                <w:szCs w:val="16"/>
              </w:rPr>
              <w:t>behaviour</w:t>
            </w:r>
            <w:proofErr w:type="spellEnd"/>
            <w:r w:rsidRPr="00827D63">
              <w:rPr>
                <w:sz w:val="16"/>
                <w:szCs w:val="16"/>
              </w:rPr>
              <w:t xml:space="preserve"> plan is reviewed.</w:t>
            </w:r>
          </w:p>
        </w:tc>
      </w:tr>
      <w:tr w:rsidR="00EB0CED" w:rsidRPr="00EB0CED" w14:paraId="37B55497" w14:textId="77777777" w:rsidTr="00827D63">
        <w:trPr>
          <w:trHeight w:val="692"/>
        </w:trPr>
        <w:tc>
          <w:tcPr>
            <w:tcW w:w="9018" w:type="dxa"/>
            <w:gridSpan w:val="3"/>
          </w:tcPr>
          <w:p w14:paraId="3790590F" w14:textId="162E6BEF" w:rsidR="00EB0CED" w:rsidRPr="00827D63" w:rsidRDefault="00EB0CED" w:rsidP="00827D63">
            <w:pPr>
              <w:pStyle w:val="NoSpacing"/>
              <w:rPr>
                <w:sz w:val="16"/>
                <w:szCs w:val="16"/>
              </w:rPr>
            </w:pPr>
            <w:r w:rsidRPr="00827D63">
              <w:rPr>
                <w:sz w:val="16"/>
                <w:szCs w:val="16"/>
              </w:rPr>
              <w:t>Whilst Stage 1 is running, further red cards can be issued, which are outlined on the Stage 1 plan</w:t>
            </w:r>
            <w:r w:rsidR="00827D63" w:rsidRPr="00827D63">
              <w:rPr>
                <w:sz w:val="16"/>
                <w:szCs w:val="16"/>
              </w:rPr>
              <w:t xml:space="preserve">. </w:t>
            </w:r>
            <w:r w:rsidRPr="00827D63">
              <w:rPr>
                <w:sz w:val="16"/>
                <w:szCs w:val="16"/>
              </w:rPr>
              <w:t>However, Red Card number 4 does not apply until the Stage 1 plan has been completed. The</w:t>
            </w:r>
            <w:r w:rsidR="00827D63" w:rsidRPr="00827D63">
              <w:rPr>
                <w:sz w:val="16"/>
                <w:szCs w:val="16"/>
              </w:rPr>
              <w:t xml:space="preserve"> </w:t>
            </w:r>
            <w:r w:rsidRPr="00827D63">
              <w:rPr>
                <w:sz w:val="16"/>
                <w:szCs w:val="16"/>
              </w:rPr>
              <w:t xml:space="preserve">Headteacher’s discretion may be used to move to Red Card </w:t>
            </w:r>
            <w:proofErr w:type="gramStart"/>
            <w:r w:rsidRPr="00827D63">
              <w:rPr>
                <w:sz w:val="16"/>
                <w:szCs w:val="16"/>
              </w:rPr>
              <w:t>4</w:t>
            </w:r>
            <w:r w:rsidR="00827D63" w:rsidRPr="00827D63">
              <w:rPr>
                <w:sz w:val="16"/>
                <w:szCs w:val="16"/>
              </w:rPr>
              <w:t>.</w:t>
            </w:r>
            <w:r w:rsidRPr="00827D63">
              <w:rPr>
                <w:sz w:val="16"/>
                <w:szCs w:val="16"/>
              </w:rPr>
              <w:t>This</w:t>
            </w:r>
            <w:proofErr w:type="gramEnd"/>
            <w:r w:rsidRPr="00827D63">
              <w:rPr>
                <w:sz w:val="16"/>
                <w:szCs w:val="16"/>
              </w:rPr>
              <w:t xml:space="preserve"> should be enough for the child’s </w:t>
            </w:r>
            <w:proofErr w:type="spellStart"/>
            <w:r w:rsidRPr="00827D63">
              <w:rPr>
                <w:sz w:val="16"/>
                <w:szCs w:val="16"/>
              </w:rPr>
              <w:t>behaviour</w:t>
            </w:r>
            <w:proofErr w:type="spellEnd"/>
            <w:r w:rsidRPr="00827D63">
              <w:rPr>
                <w:sz w:val="16"/>
                <w:szCs w:val="16"/>
              </w:rPr>
              <w:t>, with parental support, to be corrected.</w:t>
            </w:r>
          </w:p>
        </w:tc>
      </w:tr>
      <w:tr w:rsidR="00EB0CED" w:rsidRPr="00EB0CED" w14:paraId="74DE8A23" w14:textId="77777777" w:rsidTr="00827D63">
        <w:trPr>
          <w:trHeight w:val="1291"/>
        </w:trPr>
        <w:tc>
          <w:tcPr>
            <w:tcW w:w="3005" w:type="dxa"/>
            <w:vAlign w:val="center"/>
          </w:tcPr>
          <w:p w14:paraId="427AEAEA" w14:textId="77777777" w:rsidR="00EB0CED" w:rsidRPr="00827D63" w:rsidRDefault="00EB0CED" w:rsidP="00827D63">
            <w:pPr>
              <w:pStyle w:val="NoSpacing"/>
              <w:jc w:val="center"/>
              <w:rPr>
                <w:sz w:val="16"/>
                <w:szCs w:val="16"/>
              </w:rPr>
            </w:pPr>
            <w:r w:rsidRPr="00827D63">
              <w:rPr>
                <w:sz w:val="16"/>
                <w:szCs w:val="16"/>
              </w:rPr>
              <w:t>Red Card 4</w:t>
            </w:r>
          </w:p>
        </w:tc>
        <w:tc>
          <w:tcPr>
            <w:tcW w:w="3005" w:type="dxa"/>
            <w:vAlign w:val="center"/>
          </w:tcPr>
          <w:p w14:paraId="0092E67B" w14:textId="77777777" w:rsidR="00EB0CED" w:rsidRPr="00827D63" w:rsidRDefault="00EB0CED" w:rsidP="00827D63">
            <w:pPr>
              <w:pStyle w:val="NoSpacing"/>
              <w:rPr>
                <w:sz w:val="16"/>
                <w:szCs w:val="16"/>
              </w:rPr>
            </w:pPr>
            <w:r w:rsidRPr="00827D63">
              <w:rPr>
                <w:sz w:val="16"/>
                <w:szCs w:val="16"/>
              </w:rPr>
              <w:t xml:space="preserve">Parents are informed on the same day, </w:t>
            </w:r>
            <w:proofErr w:type="gramStart"/>
            <w:r w:rsidRPr="00827D63">
              <w:rPr>
                <w:sz w:val="16"/>
                <w:szCs w:val="16"/>
              </w:rPr>
              <w:t>either in</w:t>
            </w:r>
            <w:proofErr w:type="gramEnd"/>
            <w:r w:rsidRPr="00827D63">
              <w:rPr>
                <w:sz w:val="16"/>
                <w:szCs w:val="16"/>
              </w:rPr>
              <w:t xml:space="preserve"> person by telephone.</w:t>
            </w:r>
          </w:p>
          <w:p w14:paraId="28885063" w14:textId="77777777" w:rsidR="00827D63" w:rsidRPr="00827D63" w:rsidRDefault="00827D63" w:rsidP="00827D63">
            <w:pPr>
              <w:pStyle w:val="NoSpacing"/>
              <w:rPr>
                <w:sz w:val="16"/>
                <w:szCs w:val="16"/>
              </w:rPr>
            </w:pPr>
          </w:p>
          <w:p w14:paraId="17928F8D" w14:textId="2A441DA6" w:rsidR="00EB0CED" w:rsidRPr="00827D63" w:rsidRDefault="00EB0CED" w:rsidP="00827D63">
            <w:pPr>
              <w:pStyle w:val="NoSpacing"/>
              <w:rPr>
                <w:sz w:val="16"/>
                <w:szCs w:val="16"/>
              </w:rPr>
            </w:pPr>
            <w:r w:rsidRPr="00827D63">
              <w:rPr>
                <w:sz w:val="16"/>
                <w:szCs w:val="16"/>
              </w:rPr>
              <w:t xml:space="preserve">Letter 2 is issued inviting parents to meet with the </w:t>
            </w:r>
            <w:proofErr w:type="gramStart"/>
            <w:r w:rsidRPr="00827D63">
              <w:rPr>
                <w:sz w:val="16"/>
                <w:szCs w:val="16"/>
              </w:rPr>
              <w:t>Deputy  Headteacher</w:t>
            </w:r>
            <w:proofErr w:type="gramEnd"/>
            <w:r w:rsidRPr="00827D63">
              <w:rPr>
                <w:sz w:val="16"/>
                <w:szCs w:val="16"/>
              </w:rPr>
              <w:t xml:space="preserve"> to </w:t>
            </w:r>
            <w:r w:rsidR="00827D63" w:rsidRPr="00827D63">
              <w:rPr>
                <w:sz w:val="16"/>
                <w:szCs w:val="16"/>
              </w:rPr>
              <w:t xml:space="preserve">implement </w:t>
            </w:r>
            <w:r w:rsidRPr="00827D63">
              <w:rPr>
                <w:sz w:val="16"/>
                <w:szCs w:val="16"/>
              </w:rPr>
              <w:t>Stage    2</w:t>
            </w:r>
            <w:r w:rsidR="00827D63" w:rsidRPr="00827D63">
              <w:rPr>
                <w:sz w:val="16"/>
                <w:szCs w:val="16"/>
              </w:rPr>
              <w:t xml:space="preserve"> </w:t>
            </w:r>
            <w:proofErr w:type="spellStart"/>
            <w:r w:rsidRPr="00827D63">
              <w:rPr>
                <w:sz w:val="16"/>
                <w:szCs w:val="16"/>
              </w:rPr>
              <w:t>behaviour</w:t>
            </w:r>
            <w:proofErr w:type="spellEnd"/>
            <w:r w:rsidRPr="00827D63">
              <w:rPr>
                <w:sz w:val="16"/>
                <w:szCs w:val="16"/>
              </w:rPr>
              <w:t xml:space="preserve"> plan.</w:t>
            </w:r>
          </w:p>
        </w:tc>
        <w:tc>
          <w:tcPr>
            <w:tcW w:w="3008" w:type="dxa"/>
            <w:vAlign w:val="center"/>
          </w:tcPr>
          <w:p w14:paraId="6C99CE1A" w14:textId="77777777" w:rsidR="00EB0CED" w:rsidRPr="00827D63" w:rsidRDefault="00EB0CED" w:rsidP="00827D63">
            <w:pPr>
              <w:pStyle w:val="NoSpacing"/>
              <w:rPr>
                <w:sz w:val="16"/>
                <w:szCs w:val="16"/>
              </w:rPr>
            </w:pPr>
            <w:r w:rsidRPr="00827D63">
              <w:rPr>
                <w:sz w:val="16"/>
                <w:szCs w:val="16"/>
              </w:rPr>
              <w:t xml:space="preserve">The </w:t>
            </w:r>
            <w:proofErr w:type="spellStart"/>
            <w:r w:rsidRPr="00827D63">
              <w:rPr>
                <w:sz w:val="16"/>
                <w:szCs w:val="16"/>
              </w:rPr>
              <w:t>behaviour</w:t>
            </w:r>
            <w:proofErr w:type="spellEnd"/>
            <w:r w:rsidRPr="00827D63">
              <w:rPr>
                <w:sz w:val="16"/>
                <w:szCs w:val="16"/>
              </w:rPr>
              <w:t xml:space="preserve"> leading to the red card is logged onto</w:t>
            </w:r>
          </w:p>
          <w:p w14:paraId="6384B4A4" w14:textId="77777777" w:rsidR="00EB0CED" w:rsidRPr="00827D63" w:rsidRDefault="00EB0CED" w:rsidP="00827D63">
            <w:pPr>
              <w:pStyle w:val="NoSpacing"/>
              <w:rPr>
                <w:sz w:val="16"/>
                <w:szCs w:val="16"/>
              </w:rPr>
            </w:pPr>
            <w:r w:rsidRPr="00827D63">
              <w:rPr>
                <w:sz w:val="16"/>
                <w:szCs w:val="16"/>
              </w:rPr>
              <w:t xml:space="preserve">Arbor. </w:t>
            </w:r>
          </w:p>
          <w:p w14:paraId="7512DD1A" w14:textId="77777777" w:rsidR="00EB0CED" w:rsidRPr="00827D63" w:rsidRDefault="00EB0CED" w:rsidP="00827D63">
            <w:pPr>
              <w:pStyle w:val="NoSpacing"/>
              <w:rPr>
                <w:sz w:val="16"/>
                <w:szCs w:val="16"/>
              </w:rPr>
            </w:pPr>
          </w:p>
          <w:p w14:paraId="6FB9335E" w14:textId="77777777" w:rsidR="00EB0CED" w:rsidRPr="00827D63" w:rsidRDefault="00EB0CED" w:rsidP="00827D63">
            <w:pPr>
              <w:pStyle w:val="NoSpacing"/>
              <w:rPr>
                <w:sz w:val="16"/>
                <w:szCs w:val="16"/>
              </w:rPr>
            </w:pPr>
            <w:r w:rsidRPr="00827D63">
              <w:rPr>
                <w:sz w:val="16"/>
                <w:szCs w:val="16"/>
              </w:rPr>
              <w:t xml:space="preserve">Stage 2 </w:t>
            </w:r>
            <w:proofErr w:type="spellStart"/>
            <w:r w:rsidRPr="00827D63">
              <w:rPr>
                <w:sz w:val="16"/>
                <w:szCs w:val="16"/>
              </w:rPr>
              <w:t>behaviour</w:t>
            </w:r>
            <w:proofErr w:type="spellEnd"/>
            <w:r w:rsidRPr="00827D63">
              <w:rPr>
                <w:sz w:val="16"/>
                <w:szCs w:val="16"/>
              </w:rPr>
              <w:t xml:space="preserve"> plan and target sheets are completed.</w:t>
            </w:r>
          </w:p>
          <w:p w14:paraId="2EF47FFB" w14:textId="77777777" w:rsidR="00EB0CED" w:rsidRPr="00827D63" w:rsidRDefault="00EB0CED" w:rsidP="00827D63">
            <w:pPr>
              <w:pStyle w:val="NoSpacing"/>
              <w:rPr>
                <w:sz w:val="16"/>
                <w:szCs w:val="16"/>
              </w:rPr>
            </w:pPr>
            <w:r w:rsidRPr="00827D63">
              <w:rPr>
                <w:sz w:val="16"/>
                <w:szCs w:val="16"/>
              </w:rPr>
              <w:t xml:space="preserve">Four weeks later the Stage 2 </w:t>
            </w:r>
            <w:proofErr w:type="spellStart"/>
            <w:r w:rsidRPr="00827D63">
              <w:rPr>
                <w:sz w:val="16"/>
                <w:szCs w:val="16"/>
              </w:rPr>
              <w:t>behaviour</w:t>
            </w:r>
            <w:proofErr w:type="spellEnd"/>
            <w:r w:rsidRPr="00827D63">
              <w:rPr>
                <w:sz w:val="16"/>
                <w:szCs w:val="16"/>
              </w:rPr>
              <w:t xml:space="preserve"> plan is reviewed.</w:t>
            </w:r>
          </w:p>
        </w:tc>
      </w:tr>
      <w:tr w:rsidR="00EB0CED" w:rsidRPr="00EB0CED" w14:paraId="028BFC04" w14:textId="77777777" w:rsidTr="00827D63">
        <w:trPr>
          <w:trHeight w:val="437"/>
        </w:trPr>
        <w:tc>
          <w:tcPr>
            <w:tcW w:w="9018" w:type="dxa"/>
            <w:gridSpan w:val="3"/>
          </w:tcPr>
          <w:p w14:paraId="5FE580D3" w14:textId="11AA4162" w:rsidR="00EB0CED" w:rsidRPr="00EB0CED" w:rsidRDefault="00EB0CED" w:rsidP="00827D63">
            <w:pPr>
              <w:pStyle w:val="NoSpacing"/>
              <w:rPr>
                <w:sz w:val="16"/>
                <w:szCs w:val="16"/>
              </w:rPr>
            </w:pPr>
            <w:r w:rsidRPr="00827D63">
              <w:rPr>
                <w:sz w:val="16"/>
                <w:szCs w:val="16"/>
              </w:rPr>
              <w:t>Whilst Stage 2 is running, further red cards can be issued, which are outlined on the Stage 2 plan.</w:t>
            </w:r>
            <w:r w:rsidR="00827D63" w:rsidRPr="00827D63">
              <w:rPr>
                <w:sz w:val="16"/>
                <w:szCs w:val="16"/>
              </w:rPr>
              <w:t xml:space="preserve"> </w:t>
            </w:r>
            <w:r w:rsidRPr="00827D63">
              <w:rPr>
                <w:sz w:val="16"/>
                <w:szCs w:val="16"/>
              </w:rPr>
              <w:t>However, Red Card 5 does not apply until the Stage 2 plan has been completed. The</w:t>
            </w:r>
            <w:r w:rsidR="00827D63" w:rsidRPr="00827D63">
              <w:rPr>
                <w:sz w:val="16"/>
                <w:szCs w:val="16"/>
              </w:rPr>
              <w:t xml:space="preserve"> </w:t>
            </w:r>
            <w:r w:rsidRPr="00827D63">
              <w:rPr>
                <w:sz w:val="16"/>
                <w:szCs w:val="16"/>
              </w:rPr>
              <w:t>Headteacher’s discretion may be used to move to Red Card 5.</w:t>
            </w:r>
            <w:r w:rsidR="00827D63" w:rsidRPr="00827D63">
              <w:rPr>
                <w:sz w:val="16"/>
                <w:szCs w:val="16"/>
              </w:rPr>
              <w:t xml:space="preserve"> </w:t>
            </w:r>
            <w:r w:rsidRPr="00EB0CED">
              <w:rPr>
                <w:sz w:val="16"/>
                <w:szCs w:val="16"/>
              </w:rPr>
              <w:t xml:space="preserve">This should be enough for the child’s </w:t>
            </w:r>
            <w:proofErr w:type="spellStart"/>
            <w:r w:rsidRPr="00EB0CED">
              <w:rPr>
                <w:sz w:val="16"/>
                <w:szCs w:val="16"/>
              </w:rPr>
              <w:t>behaviour</w:t>
            </w:r>
            <w:proofErr w:type="spellEnd"/>
            <w:r w:rsidRPr="00EB0CED">
              <w:rPr>
                <w:sz w:val="16"/>
                <w:szCs w:val="16"/>
              </w:rPr>
              <w:t>, with parental support, to be corrected.</w:t>
            </w:r>
          </w:p>
        </w:tc>
      </w:tr>
      <w:tr w:rsidR="00EB0CED" w:rsidRPr="00EB0CED" w14:paraId="47F150C7" w14:textId="77777777" w:rsidTr="00511477">
        <w:trPr>
          <w:trHeight w:val="1619"/>
        </w:trPr>
        <w:tc>
          <w:tcPr>
            <w:tcW w:w="3005" w:type="dxa"/>
            <w:vAlign w:val="center"/>
          </w:tcPr>
          <w:p w14:paraId="0FE85699" w14:textId="77777777" w:rsidR="00EB0CED" w:rsidRPr="00EB0CED" w:rsidRDefault="00EB0CED" w:rsidP="00827D63">
            <w:pPr>
              <w:ind w:right="288"/>
              <w:jc w:val="center"/>
              <w:rPr>
                <w:sz w:val="16"/>
                <w:szCs w:val="16"/>
              </w:rPr>
            </w:pPr>
            <w:r w:rsidRPr="00EB0CED">
              <w:rPr>
                <w:sz w:val="16"/>
                <w:szCs w:val="16"/>
              </w:rPr>
              <w:t>Red Card 5</w:t>
            </w:r>
          </w:p>
        </w:tc>
        <w:tc>
          <w:tcPr>
            <w:tcW w:w="3005" w:type="dxa"/>
            <w:vAlign w:val="center"/>
          </w:tcPr>
          <w:p w14:paraId="5F4EE234" w14:textId="77777777" w:rsidR="00EB0CED" w:rsidRPr="00827D63" w:rsidRDefault="00EB0CED" w:rsidP="00827D63">
            <w:pPr>
              <w:pStyle w:val="NoSpacing"/>
              <w:rPr>
                <w:sz w:val="16"/>
                <w:szCs w:val="16"/>
              </w:rPr>
            </w:pPr>
            <w:r w:rsidRPr="00827D63">
              <w:rPr>
                <w:sz w:val="16"/>
                <w:szCs w:val="16"/>
              </w:rPr>
              <w:t xml:space="preserve">Parents are informed on the same day, </w:t>
            </w:r>
            <w:proofErr w:type="gramStart"/>
            <w:r w:rsidRPr="00827D63">
              <w:rPr>
                <w:sz w:val="16"/>
                <w:szCs w:val="16"/>
              </w:rPr>
              <w:t>either in</w:t>
            </w:r>
            <w:proofErr w:type="gramEnd"/>
            <w:r w:rsidRPr="00827D63">
              <w:rPr>
                <w:sz w:val="16"/>
                <w:szCs w:val="16"/>
              </w:rPr>
              <w:t xml:space="preserve"> person by telephone.</w:t>
            </w:r>
          </w:p>
          <w:p w14:paraId="7048CEB0" w14:textId="77777777" w:rsidR="00EB0CED" w:rsidRPr="00827D63" w:rsidRDefault="00EB0CED" w:rsidP="00827D63">
            <w:pPr>
              <w:pStyle w:val="NoSpacing"/>
              <w:rPr>
                <w:sz w:val="16"/>
                <w:szCs w:val="16"/>
              </w:rPr>
            </w:pPr>
          </w:p>
          <w:p w14:paraId="342E220F" w14:textId="77777777" w:rsidR="00EB0CED" w:rsidRPr="00827D63" w:rsidRDefault="00EB0CED" w:rsidP="00827D63">
            <w:pPr>
              <w:pStyle w:val="NoSpacing"/>
              <w:rPr>
                <w:sz w:val="16"/>
                <w:szCs w:val="16"/>
              </w:rPr>
            </w:pPr>
            <w:r w:rsidRPr="00827D63">
              <w:rPr>
                <w:sz w:val="16"/>
                <w:szCs w:val="16"/>
              </w:rPr>
              <w:t xml:space="preserve">Letter 3 is issued inviting parents to meet with the Headteacher to implement Stage 3 </w:t>
            </w:r>
            <w:proofErr w:type="spellStart"/>
            <w:r w:rsidRPr="00827D63">
              <w:rPr>
                <w:sz w:val="16"/>
                <w:szCs w:val="16"/>
              </w:rPr>
              <w:t>behaviour</w:t>
            </w:r>
            <w:proofErr w:type="spellEnd"/>
            <w:r w:rsidRPr="00827D63">
              <w:rPr>
                <w:sz w:val="16"/>
                <w:szCs w:val="16"/>
              </w:rPr>
              <w:t xml:space="preserve"> plan.</w:t>
            </w:r>
          </w:p>
        </w:tc>
        <w:tc>
          <w:tcPr>
            <w:tcW w:w="3008" w:type="dxa"/>
            <w:vAlign w:val="center"/>
          </w:tcPr>
          <w:p w14:paraId="68DD777B" w14:textId="77777777" w:rsidR="00EB0CED" w:rsidRPr="00827D63" w:rsidRDefault="00EB0CED" w:rsidP="00827D63">
            <w:pPr>
              <w:pStyle w:val="NoSpacing"/>
              <w:rPr>
                <w:sz w:val="16"/>
                <w:szCs w:val="16"/>
              </w:rPr>
            </w:pPr>
            <w:r w:rsidRPr="00827D63">
              <w:rPr>
                <w:sz w:val="16"/>
                <w:szCs w:val="16"/>
              </w:rPr>
              <w:t xml:space="preserve">The </w:t>
            </w:r>
            <w:proofErr w:type="spellStart"/>
            <w:r w:rsidRPr="00827D63">
              <w:rPr>
                <w:sz w:val="16"/>
                <w:szCs w:val="16"/>
              </w:rPr>
              <w:t>behaviour</w:t>
            </w:r>
            <w:proofErr w:type="spellEnd"/>
            <w:r w:rsidRPr="00827D63">
              <w:rPr>
                <w:sz w:val="16"/>
                <w:szCs w:val="16"/>
              </w:rPr>
              <w:t xml:space="preserve"> leading to the red card is logged onto Arbor </w:t>
            </w:r>
          </w:p>
          <w:p w14:paraId="133DA851" w14:textId="77777777" w:rsidR="00EB0CED" w:rsidRPr="00827D63" w:rsidRDefault="00EB0CED" w:rsidP="00827D63">
            <w:pPr>
              <w:pStyle w:val="NoSpacing"/>
              <w:rPr>
                <w:sz w:val="16"/>
                <w:szCs w:val="16"/>
              </w:rPr>
            </w:pPr>
          </w:p>
          <w:p w14:paraId="3F6EDDDA" w14:textId="77777777" w:rsidR="00EB0CED" w:rsidRPr="00827D63" w:rsidRDefault="00EB0CED" w:rsidP="00827D63">
            <w:pPr>
              <w:pStyle w:val="NoSpacing"/>
              <w:rPr>
                <w:sz w:val="16"/>
                <w:szCs w:val="16"/>
              </w:rPr>
            </w:pPr>
            <w:r w:rsidRPr="00827D63">
              <w:rPr>
                <w:sz w:val="16"/>
                <w:szCs w:val="16"/>
              </w:rPr>
              <w:t xml:space="preserve">Stage 3 </w:t>
            </w:r>
            <w:proofErr w:type="spellStart"/>
            <w:r w:rsidRPr="00827D63">
              <w:rPr>
                <w:sz w:val="16"/>
                <w:szCs w:val="16"/>
              </w:rPr>
              <w:t>behaviour</w:t>
            </w:r>
            <w:proofErr w:type="spellEnd"/>
            <w:r w:rsidRPr="00827D63">
              <w:rPr>
                <w:sz w:val="16"/>
                <w:szCs w:val="16"/>
              </w:rPr>
              <w:t xml:space="preserve"> plan and target sheets are completed.</w:t>
            </w:r>
          </w:p>
          <w:p w14:paraId="1B41D767" w14:textId="77777777" w:rsidR="00EB0CED" w:rsidRPr="00827D63" w:rsidRDefault="00EB0CED" w:rsidP="00827D63">
            <w:pPr>
              <w:pStyle w:val="NoSpacing"/>
              <w:rPr>
                <w:sz w:val="16"/>
                <w:szCs w:val="16"/>
              </w:rPr>
            </w:pPr>
            <w:r w:rsidRPr="00827D63">
              <w:rPr>
                <w:sz w:val="16"/>
                <w:szCs w:val="16"/>
              </w:rPr>
              <w:t xml:space="preserve">Four weeks later the Stage 3 </w:t>
            </w:r>
            <w:proofErr w:type="spellStart"/>
            <w:r w:rsidRPr="00827D63">
              <w:rPr>
                <w:sz w:val="16"/>
                <w:szCs w:val="16"/>
              </w:rPr>
              <w:t>behaviour</w:t>
            </w:r>
            <w:proofErr w:type="spellEnd"/>
            <w:r w:rsidRPr="00827D63">
              <w:rPr>
                <w:sz w:val="16"/>
                <w:szCs w:val="16"/>
              </w:rPr>
              <w:t xml:space="preserve"> plan is reviewed.</w:t>
            </w:r>
          </w:p>
        </w:tc>
      </w:tr>
    </w:tbl>
    <w:p w14:paraId="2D864503" w14:textId="77777777" w:rsidR="00511477" w:rsidRDefault="00511477" w:rsidP="00EB0CED">
      <w:pPr>
        <w:ind w:right="288"/>
      </w:pPr>
      <w:bookmarkStart w:id="64" w:name="_bookmark29"/>
      <w:bookmarkEnd w:id="64"/>
    </w:p>
    <w:p w14:paraId="5C918E83" w14:textId="77777777" w:rsidR="00511477" w:rsidRDefault="00511477">
      <w:pPr>
        <w:jc w:val="both"/>
        <w:rPr>
          <w:rFonts w:eastAsiaTheme="majorEastAsia" w:cstheme="majorBidi"/>
          <w:b/>
          <w:bCs/>
          <w:color w:val="136EA3" w:themeColor="accent1"/>
          <w:szCs w:val="28"/>
        </w:rPr>
      </w:pPr>
      <w:r>
        <w:br w:type="page"/>
      </w:r>
    </w:p>
    <w:p w14:paraId="351C4C2C" w14:textId="5715146D" w:rsidR="00EB0CED" w:rsidRPr="00EB0CED" w:rsidRDefault="00EB0CED" w:rsidP="00511477">
      <w:pPr>
        <w:pStyle w:val="Heading1"/>
      </w:pPr>
      <w:bookmarkStart w:id="65" w:name="_Toc179134436"/>
      <w:r w:rsidRPr="00EB0CED">
        <w:lastRenderedPageBreak/>
        <w:t>Child-on-Child Abuse</w:t>
      </w:r>
      <w:bookmarkEnd w:id="65"/>
    </w:p>
    <w:p w14:paraId="1C764A6F" w14:textId="5EBD7575" w:rsidR="00EB0CED" w:rsidRPr="00EB0CED" w:rsidRDefault="00EB0CED" w:rsidP="00511477">
      <w:pPr>
        <w:ind w:right="288"/>
      </w:pPr>
      <w:r w:rsidRPr="00EB0CED">
        <w:t>Sexual violence and sexual harassment can occur between two children of any age and sex.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p>
    <w:p w14:paraId="35C224D0" w14:textId="254FFDDF" w:rsidR="00EB0CED" w:rsidRPr="00EB0CED" w:rsidRDefault="00EB0CED" w:rsidP="00511477">
      <w:pPr>
        <w:ind w:right="288"/>
      </w:pPr>
      <w:r w:rsidRPr="00EB0CED">
        <w:t>At St. George’s all staff working with children are advised to maintain an attitude of ‘it could happen here’. Addressing inappropriate behaviour (even if it appears to be relatively innocuous) can be an important intervention that helps prevent problematic, abusive and/or violent behaviour in the future.</w:t>
      </w:r>
    </w:p>
    <w:p w14:paraId="699DD8C2" w14:textId="08CB0ADD" w:rsidR="00EB0CED" w:rsidRPr="00EB0CED" w:rsidRDefault="00EB0CED" w:rsidP="00511477">
      <w:pPr>
        <w:ind w:right="288"/>
      </w:pPr>
      <w:r w:rsidRPr="00EB0CED">
        <w:t xml:space="preserve">Children who are victims of sexual violence and sexual harassment wherever it happens, will likely find the experience stressful and distressing. This will, </w:t>
      </w:r>
      <w:proofErr w:type="gramStart"/>
      <w:r w:rsidRPr="00EB0CED">
        <w:t>in all likelihood</w:t>
      </w:r>
      <w:proofErr w:type="gramEnd"/>
      <w:r w:rsidRPr="00EB0CED">
        <w:t>, adversely affect their educational attainment and will be exacerbated if the alleged perpetrator(s) attends the same school or college.</w:t>
      </w:r>
    </w:p>
    <w:p w14:paraId="527FA98B" w14:textId="706C7242" w:rsidR="00EB0CED" w:rsidRPr="00EB0CED" w:rsidRDefault="00EB0CED" w:rsidP="00511477">
      <w:pPr>
        <w:ind w:right="288"/>
      </w:pPr>
      <w:r w:rsidRPr="00EB0CED">
        <w:t>Whilst any report of sexual violence or sexual harassment should be taken seriously, staff should be aware it is more likely that girls will be the victims of sexual violence and sexual harassment and more likely it will be perpetrated by boys. But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06980ACC" w14:textId="77777777" w:rsidR="00EB0CED" w:rsidRPr="00EB0CED" w:rsidRDefault="00EB0CED" w:rsidP="00511477">
      <w:pPr>
        <w:pStyle w:val="ListParagraph"/>
      </w:pPr>
      <w:proofErr w:type="gramStart"/>
      <w:r w:rsidRPr="00EB0CED">
        <w:t>In order for</w:t>
      </w:r>
      <w:proofErr w:type="gramEnd"/>
      <w:r w:rsidRPr="00EB0CED">
        <w:t xml:space="preserve"> all pupils to experience life in all its fullness, reports of </w:t>
      </w:r>
      <w:proofErr w:type="gramStart"/>
      <w:r w:rsidRPr="00EB0CED">
        <w:t>child on child</w:t>
      </w:r>
      <w:proofErr w:type="gramEnd"/>
      <w:r w:rsidRPr="00EB0CED">
        <w:t xml:space="preserve"> sexual violence and sexual harassment will be reported immediately to the Designated Safeguarding Lead, who will investigate and deal with it with the upmost importance. Therefore, child on child sexual violence and sexual harassment will be categorised as a bullying incident</w:t>
      </w:r>
    </w:p>
    <w:p w14:paraId="11E2EAA9" w14:textId="77777777" w:rsidR="00EB0CED" w:rsidRPr="00EB0CED" w:rsidRDefault="00EB0CED" w:rsidP="00511477">
      <w:pPr>
        <w:pStyle w:val="ListParagraph"/>
      </w:pPr>
      <w:r w:rsidRPr="00EB0CED">
        <w:t>If needed, advice will be sought from the Children's Advice and Support Service and, on advice, be escalated to Birmingham Children's Trust and the Police to investigate further.</w:t>
      </w:r>
    </w:p>
    <w:p w14:paraId="4627152A" w14:textId="5AA1DCC0" w:rsidR="00EB0CED" w:rsidRPr="00EB0CED" w:rsidRDefault="00EB0CED" w:rsidP="00511477">
      <w:pPr>
        <w:pStyle w:val="ListParagraph"/>
      </w:pPr>
      <w:r w:rsidRPr="00EB0CED">
        <w:t xml:space="preserve">See the </w:t>
      </w:r>
      <w:proofErr w:type="gramStart"/>
      <w:r w:rsidRPr="00EB0CED">
        <w:t>Child on Child</w:t>
      </w:r>
      <w:proofErr w:type="gramEnd"/>
      <w:r w:rsidRPr="00EB0CED">
        <w:t xml:space="preserve"> Abuse Policy and Procedural Guidance for a complete overview.</w:t>
      </w:r>
    </w:p>
    <w:p w14:paraId="7A483C82" w14:textId="77777777" w:rsidR="00511477" w:rsidRDefault="00511477">
      <w:pPr>
        <w:jc w:val="both"/>
        <w:rPr>
          <w:rFonts w:eastAsiaTheme="majorEastAsia" w:cstheme="majorBidi"/>
          <w:b/>
          <w:bCs/>
          <w:color w:val="136EA3" w:themeColor="accent1"/>
          <w:szCs w:val="28"/>
        </w:rPr>
      </w:pPr>
      <w:bookmarkStart w:id="66" w:name="_bookmark30"/>
      <w:bookmarkEnd w:id="66"/>
      <w:r>
        <w:br w:type="page"/>
      </w:r>
    </w:p>
    <w:p w14:paraId="63433849" w14:textId="40463BF7" w:rsidR="00EB0CED" w:rsidRPr="00EB0CED" w:rsidRDefault="00EB0CED" w:rsidP="00511477">
      <w:pPr>
        <w:pStyle w:val="Heading1"/>
      </w:pPr>
      <w:bookmarkStart w:id="67" w:name="_Toc179134437"/>
      <w:r w:rsidRPr="00EB0CED">
        <w:lastRenderedPageBreak/>
        <w:t>Extreme Behaviours</w:t>
      </w:r>
      <w:bookmarkEnd w:id="67"/>
    </w:p>
    <w:p w14:paraId="56664C3A" w14:textId="61774C91" w:rsidR="00EB0CED" w:rsidRPr="00EB0CED" w:rsidRDefault="00EB0CED" w:rsidP="00511477">
      <w:pPr>
        <w:ind w:right="288"/>
      </w:pPr>
      <w:r w:rsidRPr="00EB0CED">
        <w:t xml:space="preserve">Some children exhibit </w:t>
      </w:r>
      <w:proofErr w:type="gramStart"/>
      <w:r w:rsidRPr="00EB0CED">
        <w:t>particular behaviours</w:t>
      </w:r>
      <w:proofErr w:type="gramEnd"/>
      <w:r w:rsidRPr="00EB0CED">
        <w:t xml:space="preserve"> based on early childhood experiences and family circumstances. As a school, we recognise that their behaviour is their way of communicating their emotions. We also understand that for many children they need to feel a level of safety before they exhibit extreme behaviours. Where possible, we use our most skilful staff to build relationships with each individual child. These children will have bespoke 'Positive Behaviour Management Plan'.</w:t>
      </w:r>
    </w:p>
    <w:p w14:paraId="2D87288F" w14:textId="47129927" w:rsidR="00EB0CED" w:rsidRPr="00EB0CED" w:rsidRDefault="00EB0CED" w:rsidP="00EB0CED">
      <w:pPr>
        <w:ind w:right="288"/>
      </w:pPr>
      <w:r w:rsidRPr="00EB0CED">
        <w:t>When dealing with an episode of extreme behaviour, a child may need to be held if they or another person is unsafe. This will only be used as a last resort</w:t>
      </w:r>
      <w:r w:rsidR="00511477">
        <w:t xml:space="preserve">. Staff in school have been trained. </w:t>
      </w:r>
      <w:r w:rsidRPr="00EB0CED">
        <w:t>The school will record all serious behaviour incidents on CPOMS and any holds in the bound book which is locked in the filing cabinet in the headteacher’s office.</w:t>
      </w:r>
    </w:p>
    <w:p w14:paraId="67C55430" w14:textId="7FF0CCD2" w:rsidR="00EB0CED" w:rsidRPr="00EB0CED" w:rsidRDefault="00EB0CED" w:rsidP="00511477">
      <w:pPr>
        <w:pStyle w:val="Heading2"/>
      </w:pPr>
      <w:bookmarkStart w:id="68" w:name="_bookmark31"/>
      <w:bookmarkStart w:id="69" w:name="_Toc179134438"/>
      <w:bookmarkEnd w:id="68"/>
      <w:r w:rsidRPr="00EB0CED">
        <w:t>Physical Attacks on Adults</w:t>
      </w:r>
      <w:bookmarkEnd w:id="69"/>
    </w:p>
    <w:p w14:paraId="41057C2E" w14:textId="0E9D7B50" w:rsidR="00EB0CED" w:rsidRPr="00EB0CED" w:rsidRDefault="00EB0CED" w:rsidP="00511477">
      <w:pPr>
        <w:ind w:right="288"/>
      </w:pPr>
      <w:r w:rsidRPr="00EB0CED">
        <w:t xml:space="preserve">At St. George’s, we take incidents of violence toward staff very seriously. We also understand that staff are the adults in the situation and can use a 'common sense' approach to keep themselves and the child safe to manage the situation effectively. Staff can use 'reasonable measures' to protect themselves in accordance with our </w:t>
      </w:r>
      <w:r w:rsidRPr="00EB0CED">
        <w:rPr>
          <w:i/>
        </w:rPr>
        <w:t xml:space="preserve">Physical Intervention Policy </w:t>
      </w:r>
      <w:r w:rsidRPr="00EB0CED">
        <w:t xml:space="preserve">and should call for support if needed. </w:t>
      </w:r>
    </w:p>
    <w:p w14:paraId="7C1D433F" w14:textId="4A906BE7" w:rsidR="00EB0CED" w:rsidRPr="00EB0CED" w:rsidRDefault="00EB0CED" w:rsidP="00511477">
      <w:pPr>
        <w:ind w:right="288"/>
      </w:pPr>
      <w:r w:rsidRPr="00EB0CED">
        <w:t>All staff should report incidents directly to the headteacher or member of senior leadership team and they should be recorded on CPOMS. We appreciate these incidents can cause distress for the adults involved. Therefore, all staff are entitled to take some time away from the classroom to recover their composure. In extreme cases, the member of staff may be allowed to go home by a member of senior leadership team.</w:t>
      </w:r>
    </w:p>
    <w:p w14:paraId="50EC91FF" w14:textId="0510B230" w:rsidR="00EB0CED" w:rsidRPr="00EB0CED" w:rsidRDefault="00EB0CED" w:rsidP="00511477">
      <w:pPr>
        <w:ind w:right="288"/>
      </w:pPr>
      <w:r w:rsidRPr="00EB0CED">
        <w:t xml:space="preserve">While incidences of violence towards staff are wholly unacceptable, we must remember that we are a nurturing school that values each child under our care. It is important for us as adults to reflect on the situation and learn from our actions. Children who attack adults may do this for several reasons, but we still need to show compassion and care for the child. </w:t>
      </w:r>
    </w:p>
    <w:p w14:paraId="4FFBA1F1" w14:textId="77777777" w:rsidR="00511477" w:rsidRDefault="00511477">
      <w:pPr>
        <w:jc w:val="both"/>
        <w:rPr>
          <w:rFonts w:eastAsiaTheme="majorEastAsia" w:cstheme="majorBidi"/>
          <w:b/>
          <w:bCs/>
          <w:color w:val="136EA3" w:themeColor="accent1"/>
          <w:szCs w:val="28"/>
        </w:rPr>
      </w:pPr>
      <w:bookmarkStart w:id="70" w:name="_bookmark32"/>
      <w:bookmarkEnd w:id="70"/>
      <w:r>
        <w:br w:type="page"/>
      </w:r>
    </w:p>
    <w:p w14:paraId="71E7D6B4" w14:textId="038080D5" w:rsidR="00EB0CED" w:rsidRPr="00EB0CED" w:rsidRDefault="00EB0CED" w:rsidP="00511477">
      <w:pPr>
        <w:pStyle w:val="Heading1"/>
      </w:pPr>
      <w:bookmarkStart w:id="71" w:name="_Toc179134439"/>
      <w:r w:rsidRPr="00EB0CED">
        <w:lastRenderedPageBreak/>
        <w:t>Suspension</w:t>
      </w:r>
      <w:bookmarkEnd w:id="71"/>
    </w:p>
    <w:p w14:paraId="2865023F" w14:textId="302F8E37" w:rsidR="00EB0CED" w:rsidRPr="00EB0CED" w:rsidRDefault="00EB0CED" w:rsidP="00511477">
      <w:pPr>
        <w:ind w:right="288"/>
      </w:pPr>
      <w:r w:rsidRPr="00EB0CED">
        <w:t>Suspensions will occur following extreme incidents at the discretion of the headteacher</w:t>
      </w:r>
      <w:r w:rsidR="00511477">
        <w:t xml:space="preserve">. </w:t>
      </w:r>
      <w:r w:rsidRPr="00EB0CED">
        <w:t>A suspension will be enforced under these conditions:</w:t>
      </w:r>
    </w:p>
    <w:p w14:paraId="4614015B" w14:textId="77777777" w:rsidR="00EB0CED" w:rsidRPr="00EB0CED" w:rsidRDefault="00EB0CED" w:rsidP="00511477">
      <w:pPr>
        <w:pStyle w:val="ListParagraph"/>
      </w:pPr>
      <w:r w:rsidRPr="00EB0CED">
        <w:t>The child needs time to reflect on their behaviour</w:t>
      </w:r>
    </w:p>
    <w:p w14:paraId="0884CB11" w14:textId="77777777" w:rsidR="00EB0CED" w:rsidRPr="00EB0CED" w:rsidRDefault="00EB0CED" w:rsidP="00511477">
      <w:pPr>
        <w:pStyle w:val="ListParagraph"/>
      </w:pPr>
      <w:r w:rsidRPr="00EB0CED">
        <w:t>To give the school time to create a plan which will support the child better</w:t>
      </w:r>
    </w:p>
    <w:p w14:paraId="61268A1B" w14:textId="042BED28" w:rsidR="00EB0CED" w:rsidRPr="00EB0CED" w:rsidRDefault="00EB0CED" w:rsidP="00511477">
      <w:pPr>
        <w:pStyle w:val="ListParagraph"/>
      </w:pPr>
      <w:r w:rsidRPr="00EB0CED">
        <w:t>The child being at home will have a positive impact on future behaviour</w:t>
      </w:r>
    </w:p>
    <w:p w14:paraId="27CF2A69" w14:textId="2435C397" w:rsidR="00EB0CED" w:rsidRPr="00EB0CED" w:rsidRDefault="00EB0CED" w:rsidP="00511477">
      <w:pPr>
        <w:ind w:right="288"/>
      </w:pPr>
      <w:r w:rsidRPr="00EB0CED">
        <w:t>We understand that throughout this process, it is imperative that we explain what is happening and why it is happening to parents/carers and arrange meetings to discuss.</w:t>
      </w:r>
    </w:p>
    <w:p w14:paraId="519AD775" w14:textId="77777777" w:rsidR="00EB0CED" w:rsidRPr="00EB0CED" w:rsidRDefault="00EB0CED" w:rsidP="00EB0CED">
      <w:pPr>
        <w:ind w:right="288"/>
        <w:jc w:val="both"/>
      </w:pPr>
      <w:r w:rsidRPr="00EB0CED">
        <w:t>Exclusion is an extreme step and will only be taken in cases where:</w:t>
      </w:r>
    </w:p>
    <w:p w14:paraId="3C489120" w14:textId="77777777" w:rsidR="00EB0CED" w:rsidRPr="00511477" w:rsidRDefault="00EB0CED" w:rsidP="00511477">
      <w:pPr>
        <w:pStyle w:val="ListParagraph"/>
      </w:pPr>
      <w:r w:rsidRPr="00EB0CED">
        <w:t>Long-</w:t>
      </w:r>
      <w:r w:rsidRPr="00511477">
        <w:t>term misbehaviour where the child is not responding to the strategies and the safety and learning of others is being seriously hindered.</w:t>
      </w:r>
    </w:p>
    <w:p w14:paraId="46F44880" w14:textId="77777777" w:rsidR="00EB0CED" w:rsidRPr="00511477" w:rsidRDefault="00EB0CED" w:rsidP="00511477">
      <w:pPr>
        <w:pStyle w:val="ListParagraph"/>
      </w:pPr>
      <w:r w:rsidRPr="00511477">
        <w:t>The risk to staff and other children is too high.</w:t>
      </w:r>
    </w:p>
    <w:p w14:paraId="7BBF23D9" w14:textId="6F78B8F8" w:rsidR="00EB0CED" w:rsidRPr="00EB0CED" w:rsidRDefault="00EB0CED" w:rsidP="00511477">
      <w:pPr>
        <w:pStyle w:val="ListParagraph"/>
      </w:pPr>
      <w:r w:rsidRPr="00511477">
        <w:t>The impact on staff, children and learning is too high.</w:t>
      </w:r>
    </w:p>
    <w:p w14:paraId="6ECF24F4" w14:textId="77777777" w:rsidR="00EB0CED" w:rsidRPr="00EB0CED" w:rsidRDefault="00EB0CED" w:rsidP="00EB0CED">
      <w:pPr>
        <w:ind w:right="288"/>
      </w:pPr>
      <w:r w:rsidRPr="00EB0CED">
        <w:t xml:space="preserve">A permanent exclusion will be the last </w:t>
      </w:r>
      <w:proofErr w:type="gramStart"/>
      <w:r w:rsidRPr="00EB0CED">
        <w:t>resort</w:t>
      </w:r>
      <w:proofErr w:type="gramEnd"/>
      <w:r w:rsidRPr="00EB0CED">
        <w:t xml:space="preserve"> and the school will endeavour to work with the family to complete a managed move to a more suitable setting. In all instances, what is best for the child will be at the heart of all decisions. A Permanent Exclusion Register will be kept by the Behaviour Lead to monitor exclusions.</w:t>
      </w:r>
    </w:p>
    <w:p w14:paraId="49F4C485" w14:textId="77777777" w:rsidR="00511477" w:rsidRDefault="00511477">
      <w:pPr>
        <w:jc w:val="both"/>
        <w:rPr>
          <w:rFonts w:eastAsiaTheme="majorEastAsia" w:cstheme="majorBidi"/>
          <w:b/>
          <w:bCs/>
          <w:color w:val="136EA3" w:themeColor="accent1"/>
          <w:szCs w:val="28"/>
        </w:rPr>
      </w:pPr>
      <w:bookmarkStart w:id="72" w:name="_bookmark33"/>
      <w:bookmarkEnd w:id="72"/>
      <w:r>
        <w:br w:type="page"/>
      </w:r>
    </w:p>
    <w:p w14:paraId="45043B16" w14:textId="3DFA64AB" w:rsidR="00EB0CED" w:rsidRPr="00EB0CED" w:rsidRDefault="00EB0CED" w:rsidP="00511477">
      <w:pPr>
        <w:pStyle w:val="Heading1"/>
      </w:pPr>
      <w:bookmarkStart w:id="73" w:name="_Toc179134440"/>
      <w:r w:rsidRPr="00EB0CED">
        <w:lastRenderedPageBreak/>
        <w:t>Beyond the School Gate</w:t>
      </w:r>
      <w:bookmarkEnd w:id="73"/>
    </w:p>
    <w:p w14:paraId="294FCDBA" w14:textId="4E23F855" w:rsidR="00EB0CED" w:rsidRPr="00EB0CED" w:rsidRDefault="00EB0CED" w:rsidP="00511477">
      <w:pPr>
        <w:ind w:right="288"/>
      </w:pPr>
      <w:r w:rsidRPr="00EB0CED">
        <w:t>Teachers can discipline pupils at any time the pupil is in school or elsewhere under the charge of a teacher, including on school visits. Teachers can also discipline pupils for misbehaviour outside school (Section 89 of the Education and Inspections Act, 2006).</w:t>
      </w:r>
    </w:p>
    <w:p w14:paraId="4E95D7E3" w14:textId="54FAC2CC" w:rsidR="00EB0CED" w:rsidRPr="00EB0CED" w:rsidRDefault="00EB0CED" w:rsidP="00511477">
      <w:pPr>
        <w:ind w:right="288"/>
      </w:pPr>
      <w:r w:rsidRPr="00EB0CED">
        <w:t>While this behaviour policy refers mainly to the behaviours of pupils within school premises, the school reserves the right to discipline beyond the school gate.</w:t>
      </w:r>
    </w:p>
    <w:p w14:paraId="65881194" w14:textId="77777777" w:rsidR="00EB0CED" w:rsidRPr="00EB0CED" w:rsidRDefault="00EB0CED" w:rsidP="00EB0CED">
      <w:pPr>
        <w:ind w:right="288"/>
        <w:jc w:val="both"/>
      </w:pPr>
      <w:r w:rsidRPr="00EB0CED">
        <w:t>Our policy covers any inappropriate behaviour when children are:</w:t>
      </w:r>
    </w:p>
    <w:p w14:paraId="30174D1C" w14:textId="77777777" w:rsidR="00EB0CED" w:rsidRPr="00EB0CED" w:rsidRDefault="00EB0CED" w:rsidP="00511477">
      <w:pPr>
        <w:pStyle w:val="ListParagraph"/>
      </w:pPr>
      <w:r w:rsidRPr="00EB0CED">
        <w:t>taking part in any school organised or school-related activity</w:t>
      </w:r>
    </w:p>
    <w:p w14:paraId="08F5E5B2" w14:textId="77777777" w:rsidR="00EB0CED" w:rsidRPr="00EB0CED" w:rsidRDefault="00EB0CED" w:rsidP="00511477">
      <w:pPr>
        <w:pStyle w:val="ListParagraph"/>
      </w:pPr>
      <w:r w:rsidRPr="00EB0CED">
        <w:t>travelling to or from school</w:t>
      </w:r>
    </w:p>
    <w:p w14:paraId="5C798BD2" w14:textId="77777777" w:rsidR="00EB0CED" w:rsidRPr="00EB0CED" w:rsidRDefault="00EB0CED" w:rsidP="00511477">
      <w:pPr>
        <w:pStyle w:val="ListParagraph"/>
      </w:pPr>
      <w:r w:rsidRPr="00EB0CED">
        <w:t>wearing school uniform</w:t>
      </w:r>
    </w:p>
    <w:p w14:paraId="3DF5CCEF" w14:textId="77777777" w:rsidR="00EB0CED" w:rsidRPr="00EB0CED" w:rsidRDefault="00EB0CED" w:rsidP="00511477">
      <w:pPr>
        <w:pStyle w:val="ListParagraph"/>
      </w:pPr>
      <w:r w:rsidRPr="00EB0CED">
        <w:t>in some way identifiable as a pupil from our school</w:t>
      </w:r>
    </w:p>
    <w:p w14:paraId="19C3B7E8" w14:textId="77777777" w:rsidR="00EB0CED" w:rsidRPr="00EB0CED" w:rsidRDefault="00EB0CED" w:rsidP="00511477">
      <w:pPr>
        <w:pStyle w:val="ListParagraph"/>
      </w:pPr>
      <w:r w:rsidRPr="00EB0CED">
        <w:t>poses a threat to another pupil or member of the public</w:t>
      </w:r>
    </w:p>
    <w:p w14:paraId="48DD8DE4" w14:textId="7E974B06" w:rsidR="00EB0CED" w:rsidRPr="00EB0CED" w:rsidRDefault="00EB0CED" w:rsidP="00511477">
      <w:pPr>
        <w:pStyle w:val="ListParagraph"/>
      </w:pPr>
      <w:r w:rsidRPr="00EB0CED">
        <w:t>could adversely affect the reputation of the school</w:t>
      </w:r>
    </w:p>
    <w:p w14:paraId="6E9229CB" w14:textId="0D261739" w:rsidR="00EB0CED" w:rsidRPr="00EB0CED" w:rsidRDefault="00EB0CED" w:rsidP="00511477">
      <w:pPr>
        <w:ind w:right="288"/>
      </w:pPr>
      <w:r w:rsidRPr="00EB0CED">
        <w:t>In the incidences above, the headteacher may notify the police of any actions taken against a pupil. If the behaviour is criminal or causes a threat to a public member, the police will always be informed.</w:t>
      </w:r>
    </w:p>
    <w:p w14:paraId="38BB703C" w14:textId="7979D586" w:rsidR="00EB0CED" w:rsidRPr="00EB0CED" w:rsidRDefault="00EB0CED" w:rsidP="00511477">
      <w:pPr>
        <w:pStyle w:val="Heading1"/>
      </w:pPr>
      <w:bookmarkStart w:id="74" w:name="_bookmark34"/>
      <w:bookmarkStart w:id="75" w:name="_Toc179134441"/>
      <w:bookmarkEnd w:id="74"/>
      <w:r w:rsidRPr="00EB0CED">
        <w:t>Out of School Behaviour</w:t>
      </w:r>
      <w:bookmarkEnd w:id="75"/>
    </w:p>
    <w:p w14:paraId="2E493956" w14:textId="1D5C0D8B" w:rsidR="00EB0CED" w:rsidRPr="00EB0CED" w:rsidRDefault="00EB0CED" w:rsidP="00511477">
      <w:pPr>
        <w:ind w:right="288"/>
      </w:pPr>
      <w:r w:rsidRPr="00EB0CED">
        <w:t>The school is committed to ensuring our pupils act as positive ambassadors for us. Taking the above into account, we expect the following:</w:t>
      </w:r>
    </w:p>
    <w:p w14:paraId="4A2954DC" w14:textId="77777777" w:rsidR="00EB0CED" w:rsidRPr="00EB0CED" w:rsidRDefault="00EB0CED" w:rsidP="00511477">
      <w:pPr>
        <w:pStyle w:val="ListParagraph"/>
      </w:pPr>
      <w:r w:rsidRPr="00EB0CED">
        <w:t>Good behaviour to and from school, on educational visits or during learning opportunities in other schools</w:t>
      </w:r>
    </w:p>
    <w:p w14:paraId="2EA953BD" w14:textId="77777777" w:rsidR="00EB0CED" w:rsidRPr="00EB0CED" w:rsidRDefault="00EB0CED" w:rsidP="00511477">
      <w:pPr>
        <w:pStyle w:val="ListParagraph"/>
      </w:pPr>
      <w:r w:rsidRPr="00EB0CED">
        <w:t>Positive behaviour which does not threaten the health, safety or welfare of our pupils, staff, volunteers or members of the public.</w:t>
      </w:r>
    </w:p>
    <w:p w14:paraId="30FE4F01" w14:textId="77777777" w:rsidR="00EB0CED" w:rsidRPr="00EB0CED" w:rsidRDefault="00EB0CED" w:rsidP="00511477">
      <w:pPr>
        <w:pStyle w:val="ListParagraph"/>
      </w:pPr>
      <w:r w:rsidRPr="00EB0CED">
        <w:t xml:space="preserve">Reassurance to members of the public about school care and control over pupils </w:t>
      </w:r>
      <w:proofErr w:type="gramStart"/>
      <w:r w:rsidRPr="00EB0CED">
        <w:t>in order to</w:t>
      </w:r>
      <w:proofErr w:type="gramEnd"/>
      <w:r w:rsidRPr="00EB0CED">
        <w:t xml:space="preserve"> protect the reputation of the school.</w:t>
      </w:r>
    </w:p>
    <w:p w14:paraId="2729AEEF" w14:textId="77777777" w:rsidR="00EB0CED" w:rsidRPr="00EB0CED" w:rsidRDefault="00EB0CED" w:rsidP="00511477">
      <w:pPr>
        <w:pStyle w:val="ListParagraph"/>
      </w:pPr>
      <w:r w:rsidRPr="00EB0CED">
        <w:t>Protection for individual staff and pupils from harmful conduct by pupils of the school when not on the school site.</w:t>
      </w:r>
    </w:p>
    <w:p w14:paraId="535A85B0" w14:textId="77777777" w:rsidR="00511477" w:rsidRDefault="00EB0CED" w:rsidP="00511477">
      <w:pPr>
        <w:pStyle w:val="ListParagraph"/>
      </w:pPr>
      <w:r w:rsidRPr="00EB0CED">
        <w:t>The same behaviour expectations for pupils on the school premises apply to off-site behaviour.</w:t>
      </w:r>
      <w:bookmarkStart w:id="76" w:name="_bookmark35"/>
      <w:bookmarkEnd w:id="76"/>
    </w:p>
    <w:p w14:paraId="4729941E" w14:textId="52FA4E24" w:rsidR="00EB0CED" w:rsidRPr="00EB0CED" w:rsidRDefault="00EB0CED" w:rsidP="00511477">
      <w:pPr>
        <w:pStyle w:val="Heading1"/>
      </w:pPr>
      <w:bookmarkStart w:id="77" w:name="_Toc179134442"/>
      <w:r w:rsidRPr="00EB0CED">
        <w:t>Communication of the Policy</w:t>
      </w:r>
      <w:bookmarkEnd w:id="77"/>
    </w:p>
    <w:p w14:paraId="6EFF6023" w14:textId="65E822C6" w:rsidR="00EB0CED" w:rsidRPr="00EB0CED" w:rsidRDefault="00EB0CED" w:rsidP="00511477">
      <w:pPr>
        <w:ind w:right="288"/>
      </w:pPr>
      <w:r w:rsidRPr="00EB0CED">
        <w:t>This policy will be communicated to all members of the community once per year in writing to parents, staff and pupils. We do this because it is an important way of building and maintaining the school’s culture. It makes behaviour expectations transparent to all pupils, parents, and staff members, and provides reassurance that expectations of, and responses to, behaviour are consistent, fair, proportionate, and predictable.</w:t>
      </w:r>
    </w:p>
    <w:p w14:paraId="0FB3CC55" w14:textId="77777777" w:rsidR="00511477" w:rsidRDefault="00511477">
      <w:pPr>
        <w:jc w:val="both"/>
      </w:pPr>
      <w:bookmarkStart w:id="78" w:name="_bookmark37"/>
      <w:bookmarkEnd w:id="78"/>
      <w:r>
        <w:br w:type="page"/>
      </w:r>
    </w:p>
    <w:p w14:paraId="76475076" w14:textId="158AFA5F" w:rsidR="00EB0CED" w:rsidRPr="00EB0CED" w:rsidRDefault="00EB0CED" w:rsidP="00511477">
      <w:pPr>
        <w:pStyle w:val="Heading1"/>
      </w:pPr>
      <w:bookmarkStart w:id="79" w:name="_Toc179134443"/>
      <w:r w:rsidRPr="00EB0CED">
        <w:lastRenderedPageBreak/>
        <w:t>Appendix 1: School Rules Poster</w:t>
      </w:r>
      <w:bookmarkEnd w:id="79"/>
    </w:p>
    <w:p w14:paraId="28E6C597" w14:textId="77777777" w:rsidR="00EB0CED" w:rsidRPr="00EB0CED" w:rsidRDefault="00EB0CED" w:rsidP="00EB0CED">
      <w:pPr>
        <w:ind w:right="288"/>
        <w:jc w:val="both"/>
      </w:pPr>
      <w:r w:rsidRPr="00EB0CED">
        <w:rPr>
          <w:noProof/>
        </w:rPr>
        <w:drawing>
          <wp:anchor distT="0" distB="0" distL="0" distR="0" simplePos="0" relativeHeight="251660288" behindDoc="1" locked="0" layoutInCell="1" allowOverlap="1" wp14:anchorId="1A35312F" wp14:editId="38D1AE34">
            <wp:simplePos x="0" y="0"/>
            <wp:positionH relativeFrom="page">
              <wp:posOffset>914400</wp:posOffset>
            </wp:positionH>
            <wp:positionV relativeFrom="paragraph">
              <wp:posOffset>183798</wp:posOffset>
            </wp:positionV>
            <wp:extent cx="5593137" cy="7911941"/>
            <wp:effectExtent l="0" t="0" r="0" b="0"/>
            <wp:wrapTopAndBottom/>
            <wp:docPr id="34" name="Image 34" descr="A blue and yellow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blue and yellow sign with white text&#10;&#10;Description automatically generated"/>
                    <pic:cNvPicPr/>
                  </pic:nvPicPr>
                  <pic:blipFill>
                    <a:blip r:embed="rId16" cstate="print"/>
                    <a:stretch>
                      <a:fillRect/>
                    </a:stretch>
                  </pic:blipFill>
                  <pic:spPr>
                    <a:xfrm>
                      <a:off x="0" y="0"/>
                      <a:ext cx="5593137" cy="7911941"/>
                    </a:xfrm>
                    <a:prstGeom prst="rect">
                      <a:avLst/>
                    </a:prstGeom>
                  </pic:spPr>
                </pic:pic>
              </a:graphicData>
            </a:graphic>
          </wp:anchor>
        </w:drawing>
      </w:r>
    </w:p>
    <w:p w14:paraId="3836FC1C" w14:textId="77777777" w:rsidR="00EB0CED" w:rsidRPr="00EB0CED" w:rsidRDefault="00EB0CED" w:rsidP="00EB0CED">
      <w:pPr>
        <w:ind w:right="288"/>
        <w:jc w:val="both"/>
        <w:sectPr w:rsidR="00EB0CED" w:rsidRPr="00EB0CED" w:rsidSect="00F876EF">
          <w:headerReference w:type="default" r:id="rId17"/>
          <w:type w:val="continuous"/>
          <w:pgSz w:w="11910" w:h="16840"/>
          <w:pgMar w:top="839" w:right="902" w:bottom="1520" w:left="1298" w:header="323" w:footer="1327" w:gutter="0"/>
          <w:cols w:space="720"/>
        </w:sectPr>
      </w:pPr>
    </w:p>
    <w:p w14:paraId="7005610A" w14:textId="77777777" w:rsidR="00511477" w:rsidRDefault="00511477">
      <w:pPr>
        <w:jc w:val="both"/>
      </w:pPr>
      <w:bookmarkStart w:id="80" w:name="_bookmark38"/>
      <w:bookmarkEnd w:id="80"/>
      <w:r>
        <w:br w:type="page"/>
      </w:r>
    </w:p>
    <w:p w14:paraId="3072983D" w14:textId="3F2E587C" w:rsidR="00EB0CED" w:rsidRPr="00EB0CED" w:rsidRDefault="00EB0CED" w:rsidP="00511477">
      <w:pPr>
        <w:pStyle w:val="Heading2"/>
      </w:pPr>
      <w:bookmarkStart w:id="81" w:name="_Toc179134444"/>
      <w:r w:rsidRPr="00EB0CED">
        <w:lastRenderedPageBreak/>
        <w:t>Appendix 2: STAR Learning Expectations</w:t>
      </w:r>
      <w:bookmarkEnd w:id="81"/>
    </w:p>
    <w:p w14:paraId="37471C60" w14:textId="77777777" w:rsidR="00EB0CED" w:rsidRPr="00EB0CED" w:rsidRDefault="00EB0CED" w:rsidP="00EB0CED">
      <w:pPr>
        <w:ind w:right="288"/>
        <w:jc w:val="both"/>
      </w:pPr>
      <w:r w:rsidRPr="00EB0CED">
        <w:rPr>
          <w:noProof/>
        </w:rPr>
        <w:drawing>
          <wp:anchor distT="0" distB="0" distL="0" distR="0" simplePos="0" relativeHeight="251661312" behindDoc="1" locked="0" layoutInCell="1" allowOverlap="1" wp14:anchorId="4B57E505" wp14:editId="5F14C5C0">
            <wp:simplePos x="0" y="0"/>
            <wp:positionH relativeFrom="page">
              <wp:posOffset>914400</wp:posOffset>
            </wp:positionH>
            <wp:positionV relativeFrom="paragraph">
              <wp:posOffset>183798</wp:posOffset>
            </wp:positionV>
            <wp:extent cx="5593137" cy="7911941"/>
            <wp:effectExtent l="0" t="0" r="0" b="0"/>
            <wp:wrapTopAndBottom/>
            <wp:docPr id="35" name="Image 35" descr="A white paper with text and cartoon charact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 white paper with text and cartoon characters&#10;&#10;Description automatically generated with medium confidence"/>
                    <pic:cNvPicPr/>
                  </pic:nvPicPr>
                  <pic:blipFill>
                    <a:blip r:embed="rId18" cstate="print"/>
                    <a:stretch>
                      <a:fillRect/>
                    </a:stretch>
                  </pic:blipFill>
                  <pic:spPr>
                    <a:xfrm>
                      <a:off x="0" y="0"/>
                      <a:ext cx="5593137" cy="7911941"/>
                    </a:xfrm>
                    <a:prstGeom prst="rect">
                      <a:avLst/>
                    </a:prstGeom>
                  </pic:spPr>
                </pic:pic>
              </a:graphicData>
            </a:graphic>
          </wp:anchor>
        </w:drawing>
      </w:r>
    </w:p>
    <w:p w14:paraId="3E185BE7" w14:textId="77777777" w:rsidR="00EB0CED" w:rsidRPr="00EB0CED" w:rsidRDefault="00EB0CED" w:rsidP="00EB0CED">
      <w:pPr>
        <w:ind w:right="288"/>
        <w:jc w:val="both"/>
        <w:sectPr w:rsidR="00EB0CED" w:rsidRPr="00EB0CED" w:rsidSect="00F876EF">
          <w:headerReference w:type="default" r:id="rId19"/>
          <w:type w:val="continuous"/>
          <w:pgSz w:w="11910" w:h="16840"/>
          <w:pgMar w:top="839" w:right="902" w:bottom="1520" w:left="1298" w:header="323" w:footer="1327" w:gutter="0"/>
          <w:cols w:space="720"/>
        </w:sectPr>
      </w:pPr>
    </w:p>
    <w:p w14:paraId="208342C7" w14:textId="77777777" w:rsidR="00511477" w:rsidRDefault="00511477">
      <w:pPr>
        <w:jc w:val="both"/>
      </w:pPr>
      <w:bookmarkStart w:id="82" w:name="_bookmark39"/>
      <w:bookmarkEnd w:id="82"/>
      <w:r>
        <w:br w:type="page"/>
      </w:r>
    </w:p>
    <w:p w14:paraId="478A7C44" w14:textId="41778056" w:rsidR="00EB0CED" w:rsidRPr="00EB0CED" w:rsidRDefault="00EB0CED" w:rsidP="00511477">
      <w:pPr>
        <w:pStyle w:val="Heading1"/>
      </w:pPr>
      <w:bookmarkStart w:id="83" w:name="_Toc179134445"/>
      <w:r w:rsidRPr="00EB0CED">
        <w:lastRenderedPageBreak/>
        <w:t>Appendix 3: LEAF Line</w:t>
      </w:r>
      <w:bookmarkEnd w:id="83"/>
    </w:p>
    <w:p w14:paraId="26CE2442" w14:textId="77777777" w:rsidR="00EB0CED" w:rsidRPr="00EB0CED" w:rsidRDefault="00EB0CED" w:rsidP="00EB0CED">
      <w:pPr>
        <w:ind w:right="288"/>
        <w:jc w:val="both"/>
      </w:pPr>
      <w:r w:rsidRPr="00EB0CED">
        <w:rPr>
          <w:noProof/>
        </w:rPr>
        <w:drawing>
          <wp:anchor distT="0" distB="0" distL="0" distR="0" simplePos="0" relativeHeight="251662336" behindDoc="1" locked="0" layoutInCell="1" allowOverlap="1" wp14:anchorId="5939D3B6" wp14:editId="3AF32DD1">
            <wp:simplePos x="0" y="0"/>
            <wp:positionH relativeFrom="page">
              <wp:posOffset>914400</wp:posOffset>
            </wp:positionH>
            <wp:positionV relativeFrom="paragraph">
              <wp:posOffset>183798</wp:posOffset>
            </wp:positionV>
            <wp:extent cx="5593137" cy="7911941"/>
            <wp:effectExtent l="0" t="0" r="0" b="0"/>
            <wp:wrapTopAndBottom/>
            <wp:docPr id="36" name="Image 36"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A screenshot of a cell phone&#10;&#10;Description automatically generated"/>
                    <pic:cNvPicPr/>
                  </pic:nvPicPr>
                  <pic:blipFill>
                    <a:blip r:embed="rId20" cstate="print"/>
                    <a:stretch>
                      <a:fillRect/>
                    </a:stretch>
                  </pic:blipFill>
                  <pic:spPr>
                    <a:xfrm>
                      <a:off x="0" y="0"/>
                      <a:ext cx="5593137" cy="7911941"/>
                    </a:xfrm>
                    <a:prstGeom prst="rect">
                      <a:avLst/>
                    </a:prstGeom>
                  </pic:spPr>
                </pic:pic>
              </a:graphicData>
            </a:graphic>
          </wp:anchor>
        </w:drawing>
      </w:r>
    </w:p>
    <w:p w14:paraId="4D51AC80" w14:textId="77777777" w:rsidR="00EB0CED" w:rsidRPr="00EB0CED" w:rsidRDefault="00EB0CED" w:rsidP="00EB0CED">
      <w:pPr>
        <w:ind w:right="288"/>
        <w:jc w:val="both"/>
        <w:sectPr w:rsidR="00EB0CED" w:rsidRPr="00EB0CED" w:rsidSect="00F876EF">
          <w:headerReference w:type="default" r:id="rId21"/>
          <w:type w:val="continuous"/>
          <w:pgSz w:w="11910" w:h="16840"/>
          <w:pgMar w:top="839" w:right="902" w:bottom="1520" w:left="1298" w:header="323" w:footer="1327" w:gutter="0"/>
          <w:cols w:space="720"/>
        </w:sectPr>
      </w:pPr>
    </w:p>
    <w:p w14:paraId="51539100" w14:textId="77777777" w:rsidR="00EB0CED" w:rsidRPr="00EB0CED" w:rsidRDefault="00EB0CED" w:rsidP="00EB0CED">
      <w:pPr>
        <w:ind w:right="288"/>
        <w:jc w:val="both"/>
      </w:pPr>
    </w:p>
    <w:p w14:paraId="158097B5" w14:textId="4CFF5F60" w:rsidR="00EB0CED" w:rsidRPr="00EB0CED" w:rsidRDefault="00EB0CED" w:rsidP="00511477">
      <w:pPr>
        <w:pStyle w:val="Heading1"/>
      </w:pPr>
      <w:bookmarkStart w:id="84" w:name="_bookmark40"/>
      <w:bookmarkStart w:id="85" w:name="_Toc179134446"/>
      <w:bookmarkEnd w:id="84"/>
      <w:r w:rsidRPr="00EB0CED">
        <w:lastRenderedPageBreak/>
        <w:t xml:space="preserve">Appendix 4: </w:t>
      </w:r>
      <w:proofErr w:type="spellStart"/>
      <w:r w:rsidRPr="00EB0CED">
        <w:t>Housepoints</w:t>
      </w:r>
      <w:bookmarkEnd w:id="85"/>
      <w:proofErr w:type="spellEnd"/>
    </w:p>
    <w:p w14:paraId="5E508815" w14:textId="7BFAC09C" w:rsidR="00EB0CED" w:rsidRPr="00EB0CED" w:rsidRDefault="00EB0CED" w:rsidP="00511477">
      <w:pPr>
        <w:ind w:right="288"/>
      </w:pPr>
      <w:r w:rsidRPr="00EB0CED">
        <w:t>The House system has been an effective way of promoting team spirit and encouraging children to aim high and take pride in achieving House Points. As children from every class are in every House, the system is an effective way to mix year groups and encourage older children to take care of younger ones and set an example for them.</w:t>
      </w:r>
    </w:p>
    <w:p w14:paraId="528188BD" w14:textId="77777777" w:rsidR="00EB0CED" w:rsidRPr="00EB0CED" w:rsidRDefault="00EB0CED" w:rsidP="00EB0CED">
      <w:pPr>
        <w:ind w:right="288"/>
        <w:jc w:val="both"/>
      </w:pPr>
      <w:bookmarkStart w:id="86" w:name="_bookmark41"/>
      <w:bookmarkEnd w:id="86"/>
      <w:r w:rsidRPr="00EB0CED">
        <w:t>Houses</w:t>
      </w:r>
    </w:p>
    <w:p w14:paraId="4E678A4F" w14:textId="77777777" w:rsidR="00EB0CED" w:rsidRPr="00EB0CED" w:rsidRDefault="00EB0CED" w:rsidP="00511477">
      <w:pPr>
        <w:pStyle w:val="ListParagraph"/>
      </w:pPr>
      <w:r w:rsidRPr="00EB0CED">
        <w:t>St. Francis of Assisi</w:t>
      </w:r>
    </w:p>
    <w:p w14:paraId="7531D5C2" w14:textId="1132F27A" w:rsidR="00EB0CED" w:rsidRPr="00EB0CED" w:rsidRDefault="00EB0CED" w:rsidP="00511477">
      <w:pPr>
        <w:pStyle w:val="ListParagraph"/>
      </w:pPr>
      <w:r w:rsidRPr="00EB0CED">
        <w:t xml:space="preserve">St. Catherine </w:t>
      </w:r>
      <w:r w:rsidR="00511477">
        <w:t>o</w:t>
      </w:r>
      <w:r w:rsidRPr="00EB0CED">
        <w:t>f Sienna</w:t>
      </w:r>
    </w:p>
    <w:p w14:paraId="13E2643F" w14:textId="77777777" w:rsidR="00EB0CED" w:rsidRPr="00EB0CED" w:rsidRDefault="00EB0CED" w:rsidP="00511477">
      <w:pPr>
        <w:pStyle w:val="ListParagraph"/>
      </w:pPr>
      <w:r w:rsidRPr="00EB0CED">
        <w:t>St. Josephine</w:t>
      </w:r>
    </w:p>
    <w:p w14:paraId="435EC3F1" w14:textId="26B40162" w:rsidR="00EB0CED" w:rsidRPr="00EB0CED" w:rsidRDefault="00EB0CED" w:rsidP="00511477">
      <w:pPr>
        <w:pStyle w:val="ListParagraph"/>
      </w:pPr>
      <w:r w:rsidRPr="00EB0CED">
        <w:t>St. Michael</w:t>
      </w:r>
    </w:p>
    <w:p w14:paraId="1A0D1712" w14:textId="6613E6F4" w:rsidR="00EB0CED" w:rsidRPr="00EB0CED" w:rsidRDefault="00EB0CED" w:rsidP="00511477">
      <w:pPr>
        <w:pStyle w:val="Heading2"/>
      </w:pPr>
      <w:bookmarkStart w:id="87" w:name="_bookmark42"/>
      <w:bookmarkStart w:id="88" w:name="_Toc179134447"/>
      <w:bookmarkEnd w:id="87"/>
      <w:r w:rsidRPr="00EB0CED">
        <w:t>Allocation of Houses</w:t>
      </w:r>
      <w:bookmarkEnd w:id="88"/>
    </w:p>
    <w:p w14:paraId="0175B7D6" w14:textId="24900718" w:rsidR="00EB0CED" w:rsidRPr="00EB0CED" w:rsidRDefault="00EB0CED" w:rsidP="00511477">
      <w:pPr>
        <w:ind w:right="288"/>
      </w:pPr>
      <w:r w:rsidRPr="00EB0CED">
        <w:t xml:space="preserve">Children are allocated to a house when they start Reception or when they join the school at a later stage. Where possible, children of the same family are allocated to the same house whilst ensuring that the number of children is </w:t>
      </w:r>
      <w:proofErr w:type="gramStart"/>
      <w:r w:rsidRPr="00EB0CED">
        <w:t>fairly balanced</w:t>
      </w:r>
      <w:proofErr w:type="gramEnd"/>
      <w:r w:rsidRPr="00EB0CED">
        <w:t>.</w:t>
      </w:r>
    </w:p>
    <w:p w14:paraId="3010BE3F" w14:textId="02447B8E" w:rsidR="00EB0CED" w:rsidRPr="00EB0CED" w:rsidRDefault="00EB0CED" w:rsidP="00511477">
      <w:r w:rsidRPr="00EB0CED">
        <w:t xml:space="preserve">Children’s Houses are recorded on Arbor. </w:t>
      </w:r>
    </w:p>
    <w:p w14:paraId="48107041" w14:textId="1844B707" w:rsidR="00EB0CED" w:rsidRPr="00EB0CED" w:rsidRDefault="00EB0CED" w:rsidP="00511477">
      <w:pPr>
        <w:ind w:right="288"/>
      </w:pPr>
      <w:r w:rsidRPr="00EB0CED">
        <w:t>All members of staff except the Headteacher are allocated to one of the Houses. Staff members of Houses are expected to support House Captains. House Assemblies will be led by members of staff allocated to each House, supported by House Captains. Staff are asked to join in competitions organised for the Houses.</w:t>
      </w:r>
    </w:p>
    <w:p w14:paraId="39AF5919" w14:textId="77777777" w:rsidR="00EB0CED" w:rsidRPr="00EB0CED" w:rsidRDefault="00EB0CED" w:rsidP="00511477">
      <w:pPr>
        <w:pStyle w:val="Heading2"/>
      </w:pPr>
      <w:bookmarkStart w:id="89" w:name="_bookmark43"/>
      <w:bookmarkStart w:id="90" w:name="_Toc179134448"/>
      <w:bookmarkEnd w:id="89"/>
      <w:r w:rsidRPr="00EB0CED">
        <w:t>Captains</w:t>
      </w:r>
      <w:bookmarkEnd w:id="90"/>
    </w:p>
    <w:p w14:paraId="16F9F066" w14:textId="7540FA4B" w:rsidR="00EB0CED" w:rsidRPr="00EB0CED" w:rsidRDefault="00EB0CED" w:rsidP="00EB0CED">
      <w:pPr>
        <w:ind w:right="288"/>
      </w:pPr>
      <w:r w:rsidRPr="00EB0CED">
        <w:t xml:space="preserve">There are two Captains for each House. At the beginning of the new year, Year 6 children will be given the opportunity to nominate themselves in writing as House Captains. The Senior Leadership Team (headteacher and </w:t>
      </w:r>
      <w:r w:rsidR="00511477">
        <w:t>deputy</w:t>
      </w:r>
      <w:r w:rsidRPr="00EB0CED">
        <w:t xml:space="preserve"> headteacher) will then interview all the children who have nominated themselves. They will decide on the </w:t>
      </w:r>
      <w:proofErr w:type="gramStart"/>
      <w:r w:rsidRPr="00EB0CED">
        <w:t>Captains</w:t>
      </w:r>
      <w:proofErr w:type="gramEnd"/>
      <w:r w:rsidRPr="00EB0CED">
        <w:t xml:space="preserve"> after consultation with class teachers.</w:t>
      </w:r>
    </w:p>
    <w:p w14:paraId="0D882424" w14:textId="77777777" w:rsidR="00EB0CED" w:rsidRPr="00EB0CED" w:rsidRDefault="00EB0CED" w:rsidP="00EB0CED">
      <w:pPr>
        <w:ind w:right="288"/>
      </w:pPr>
      <w:r w:rsidRPr="00EB0CED">
        <w:t xml:space="preserve">The </w:t>
      </w:r>
      <w:proofErr w:type="gramStart"/>
      <w:r w:rsidRPr="00EB0CED">
        <w:t>Captains</w:t>
      </w:r>
      <w:proofErr w:type="gramEnd"/>
      <w:r w:rsidRPr="00EB0CED">
        <w:t xml:space="preserve"> will wear badges to show their position in the school. Captains will be expected to:</w:t>
      </w:r>
    </w:p>
    <w:p w14:paraId="3ADF3D90" w14:textId="77777777" w:rsidR="00EB0CED" w:rsidRPr="00EB0CED" w:rsidRDefault="00EB0CED" w:rsidP="00511477">
      <w:pPr>
        <w:pStyle w:val="ListParagraph"/>
      </w:pPr>
      <w:r w:rsidRPr="00EB0CED">
        <w:t>Bring their House into assembly quietly and sensibly</w:t>
      </w:r>
    </w:p>
    <w:p w14:paraId="214997E7" w14:textId="77777777" w:rsidR="00EB0CED" w:rsidRPr="00EB0CED" w:rsidRDefault="00EB0CED" w:rsidP="00511477">
      <w:pPr>
        <w:pStyle w:val="ListParagraph"/>
        <w:sectPr w:rsidR="00EB0CED" w:rsidRPr="00EB0CED" w:rsidSect="00F876EF">
          <w:headerReference w:type="default" r:id="rId22"/>
          <w:type w:val="continuous"/>
          <w:pgSz w:w="11910" w:h="16840"/>
          <w:pgMar w:top="839" w:right="902" w:bottom="1520" w:left="1298" w:header="323" w:footer="1327" w:gutter="0"/>
          <w:cols w:space="720"/>
        </w:sectPr>
      </w:pPr>
    </w:p>
    <w:p w14:paraId="1F55438D" w14:textId="77777777" w:rsidR="00EB0CED" w:rsidRPr="00EB0CED" w:rsidRDefault="00EB0CED" w:rsidP="00511477">
      <w:pPr>
        <w:pStyle w:val="ListParagraph"/>
      </w:pPr>
      <w:r w:rsidRPr="00EB0CED">
        <w:t>Sit at the front of their house at assembly and encourage good behaviour from members of their House</w:t>
      </w:r>
    </w:p>
    <w:p w14:paraId="04D3C965" w14:textId="77777777" w:rsidR="00EB0CED" w:rsidRPr="00EB0CED" w:rsidRDefault="00EB0CED" w:rsidP="00511477">
      <w:pPr>
        <w:pStyle w:val="ListParagraph"/>
      </w:pPr>
      <w:r w:rsidRPr="00EB0CED">
        <w:t>Be an example of exemplary behaviour and attitude</w:t>
      </w:r>
    </w:p>
    <w:p w14:paraId="4BE1D03A" w14:textId="77777777" w:rsidR="00EB0CED" w:rsidRPr="00EB0CED" w:rsidRDefault="00EB0CED" w:rsidP="00511477">
      <w:pPr>
        <w:pStyle w:val="ListParagraph"/>
      </w:pPr>
      <w:r w:rsidRPr="00EB0CED">
        <w:t>Help in the lunchroom on a rota basis (at least one Captain on duty each day)</w:t>
      </w:r>
    </w:p>
    <w:p w14:paraId="30FE252D" w14:textId="77777777" w:rsidR="00EB0CED" w:rsidRPr="00EB0CED" w:rsidRDefault="00EB0CED" w:rsidP="00511477">
      <w:pPr>
        <w:pStyle w:val="ListParagraph"/>
      </w:pPr>
      <w:r w:rsidRPr="00EB0CED">
        <w:t>Organise a rota of helpers to help in the lunchroom – assist with opening items in packed lunches, putting dirty crockery and cutlery in the correct places, checking that litter is not thrown on the floor etc.</w:t>
      </w:r>
    </w:p>
    <w:p w14:paraId="0BBB5DD7" w14:textId="77777777" w:rsidR="00EB0CED" w:rsidRPr="00EB0CED" w:rsidRDefault="00EB0CED" w:rsidP="00511477">
      <w:pPr>
        <w:pStyle w:val="ListParagraph"/>
      </w:pPr>
      <w:r w:rsidRPr="00EB0CED">
        <w:t>Organise House competitions</w:t>
      </w:r>
    </w:p>
    <w:p w14:paraId="2E0BB5EE" w14:textId="77777777" w:rsidR="00EB0CED" w:rsidRPr="00EB0CED" w:rsidRDefault="00EB0CED" w:rsidP="00511477">
      <w:pPr>
        <w:pStyle w:val="ListParagraph"/>
      </w:pPr>
      <w:r w:rsidRPr="00EB0CED">
        <w:lastRenderedPageBreak/>
        <w:t>Contribute to House Assemblies</w:t>
      </w:r>
    </w:p>
    <w:p w14:paraId="124F477A" w14:textId="77777777" w:rsidR="00EB0CED" w:rsidRPr="00EB0CED" w:rsidRDefault="00EB0CED" w:rsidP="00511477">
      <w:pPr>
        <w:pStyle w:val="ListParagraph"/>
      </w:pPr>
      <w:r w:rsidRPr="00EB0CED">
        <w:t>Propose ideas that will improve the House System</w:t>
      </w:r>
    </w:p>
    <w:p w14:paraId="0675C8E6" w14:textId="77777777" w:rsidR="00EB0CED" w:rsidRPr="00EB0CED" w:rsidRDefault="00EB0CED" w:rsidP="00511477">
      <w:pPr>
        <w:pStyle w:val="ListParagraph"/>
      </w:pPr>
      <w:r w:rsidRPr="00EB0CED">
        <w:t>Represent the pupils on school occasions by greeting visitors, escorting them, giving short speeches of welcome or thanks etc.</w:t>
      </w:r>
    </w:p>
    <w:p w14:paraId="39F9D3FC" w14:textId="7A1CB98B" w:rsidR="00EB0CED" w:rsidRPr="00EB0CED" w:rsidRDefault="00EB0CED" w:rsidP="00511477">
      <w:pPr>
        <w:pStyle w:val="ListParagraph"/>
      </w:pPr>
      <w:r w:rsidRPr="00EB0CED">
        <w:t>Attend meetings with the Headteacher</w:t>
      </w:r>
    </w:p>
    <w:p w14:paraId="62921D72" w14:textId="3B071251" w:rsidR="00EB0CED" w:rsidRPr="00EB0CED" w:rsidRDefault="00EB0CED" w:rsidP="00511477">
      <w:pPr>
        <w:ind w:right="288"/>
      </w:pPr>
      <w:r w:rsidRPr="00EB0CED">
        <w:t>Captains whose behaviour or attitude is not a good example to others will be asked to stand down from the position.</w:t>
      </w:r>
    </w:p>
    <w:p w14:paraId="1A808B23" w14:textId="77777777" w:rsidR="00EB0CED" w:rsidRPr="00EB0CED" w:rsidRDefault="00EB0CED" w:rsidP="00511477">
      <w:pPr>
        <w:pStyle w:val="Heading2"/>
      </w:pPr>
      <w:bookmarkStart w:id="91" w:name="_bookmark44"/>
      <w:bookmarkStart w:id="92" w:name="_Toc179134449"/>
      <w:bookmarkEnd w:id="91"/>
      <w:r w:rsidRPr="00EB0CED">
        <w:t>Awarding House Points</w:t>
      </w:r>
      <w:bookmarkEnd w:id="92"/>
    </w:p>
    <w:p w14:paraId="084A315C" w14:textId="1A3B81C6" w:rsidR="00EB0CED" w:rsidRPr="00EB0CED" w:rsidRDefault="00EB0CED" w:rsidP="00511477">
      <w:pPr>
        <w:ind w:right="288"/>
      </w:pPr>
      <w:r w:rsidRPr="00EB0CED">
        <w:t>House Points are awarded one at a time. Any member of staff can award House Points to any child, at any time and for any reason, for their effort or attainment in learning, following the school rules, or showing the LEAF and STAR expectations.</w:t>
      </w:r>
    </w:p>
    <w:p w14:paraId="3A8CA3C0" w14:textId="326B5E3F" w:rsidR="00EB0CED" w:rsidRPr="00EB0CED" w:rsidRDefault="00EB0CED" w:rsidP="00511477">
      <w:pPr>
        <w:ind w:right="288"/>
      </w:pPr>
      <w:r w:rsidRPr="00EB0CED">
        <w:t xml:space="preserve">The Headteacher and </w:t>
      </w:r>
      <w:r w:rsidR="00511477">
        <w:t>Deputy</w:t>
      </w:r>
      <w:r w:rsidRPr="00EB0CED">
        <w:t xml:space="preserve"> Headteacher can hand out Golden </w:t>
      </w:r>
      <w:proofErr w:type="spellStart"/>
      <w:r w:rsidRPr="00EB0CED">
        <w:t>Housepoints</w:t>
      </w:r>
      <w:proofErr w:type="spellEnd"/>
      <w:r w:rsidRPr="00EB0CED">
        <w:t xml:space="preserve"> to any pupil for special achievements, being especially helpful, going above and beyond or for exemplary positive behaviour. The Gold </w:t>
      </w:r>
      <w:proofErr w:type="spellStart"/>
      <w:r w:rsidRPr="00EB0CED">
        <w:t>Housepoints</w:t>
      </w:r>
      <w:proofErr w:type="spellEnd"/>
      <w:r w:rsidRPr="00EB0CED">
        <w:t xml:space="preserve"> are a Headteacher or Assistant Headteacher’s sticker and this is placed on their </w:t>
      </w:r>
      <w:proofErr w:type="spellStart"/>
      <w:r w:rsidRPr="00EB0CED">
        <w:t>housepoint</w:t>
      </w:r>
      <w:proofErr w:type="spellEnd"/>
      <w:r w:rsidRPr="00EB0CED">
        <w:t xml:space="preserve"> reward chart. Golden </w:t>
      </w:r>
      <w:proofErr w:type="spellStart"/>
      <w:r w:rsidRPr="00EB0CED">
        <w:t>Housepoints</w:t>
      </w:r>
      <w:proofErr w:type="spellEnd"/>
      <w:r w:rsidRPr="00EB0CED">
        <w:t xml:space="preserve"> are worth 10 </w:t>
      </w:r>
      <w:proofErr w:type="spellStart"/>
      <w:r w:rsidRPr="00EB0CED">
        <w:t>housepoints</w:t>
      </w:r>
      <w:proofErr w:type="spellEnd"/>
      <w:r w:rsidRPr="00EB0CED">
        <w:t>.</w:t>
      </w:r>
    </w:p>
    <w:p w14:paraId="1E0A58BD" w14:textId="24342626" w:rsidR="00EB0CED" w:rsidRPr="00EB0CED" w:rsidRDefault="00EB0CED" w:rsidP="00511477">
      <w:pPr>
        <w:pStyle w:val="Heading2"/>
      </w:pPr>
      <w:bookmarkStart w:id="93" w:name="_bookmark45"/>
      <w:bookmarkStart w:id="94" w:name="_Toc179134450"/>
      <w:bookmarkEnd w:id="93"/>
      <w:proofErr w:type="spellStart"/>
      <w:r w:rsidRPr="00EB0CED">
        <w:t>Housepoint</w:t>
      </w:r>
      <w:proofErr w:type="spellEnd"/>
      <w:r w:rsidR="00511477">
        <w:t xml:space="preserve"> Awards</w:t>
      </w:r>
      <w:bookmarkStart w:id="95" w:name="_bookmark46"/>
      <w:bookmarkEnd w:id="94"/>
      <w:bookmarkEnd w:id="95"/>
    </w:p>
    <w:p w14:paraId="715611FD" w14:textId="7FA85645" w:rsidR="00EB0CED" w:rsidRPr="00EB0CED" w:rsidRDefault="00EB0CED" w:rsidP="00511477">
      <w:pPr>
        <w:ind w:right="288"/>
      </w:pPr>
      <w:r w:rsidRPr="00EB0CED">
        <w:t>Weekly Award: At the end of each assembly, the weekly winners will be announced. Members of the winning house will stand for applause and congratulations.</w:t>
      </w:r>
    </w:p>
    <w:p w14:paraId="1F29A209" w14:textId="467C8D82" w:rsidR="00EB0CED" w:rsidRPr="00EB0CED" w:rsidRDefault="00EB0CED" w:rsidP="00511477">
      <w:pPr>
        <w:ind w:right="288"/>
      </w:pPr>
      <w:r w:rsidRPr="00EB0CED">
        <w:t xml:space="preserve">Interim Awards: These will be given when the House reaches the following </w:t>
      </w:r>
      <w:proofErr w:type="gramStart"/>
      <w:r w:rsidRPr="00EB0CED">
        <w:t>amount</w:t>
      </w:r>
      <w:proofErr w:type="gramEnd"/>
      <w:r w:rsidRPr="00EB0CED">
        <w:t xml:space="preserve"> of points during a term:</w:t>
      </w:r>
    </w:p>
    <w:p w14:paraId="6D6CDAAD" w14:textId="334D8214" w:rsidR="00EB0CED" w:rsidRPr="00EB0CED" w:rsidRDefault="00EB0CED" w:rsidP="00511477">
      <w:pPr>
        <w:ind w:right="288"/>
      </w:pPr>
      <w:r w:rsidRPr="00EB0CED">
        <w:t xml:space="preserve">Termly Awards: The House who has earned the most points over a term will be given the choice from the following rewards. The </w:t>
      </w:r>
      <w:proofErr w:type="gramStart"/>
      <w:r w:rsidRPr="00EB0CED">
        <w:t>Captains</w:t>
      </w:r>
      <w:proofErr w:type="gramEnd"/>
      <w:r w:rsidRPr="00EB0CED">
        <w:t xml:space="preserve"> will choose the reward and the staff members of the House will supervise the chosen activity. The choice of different rewards given to the children will be dependent upon staffing availability, weather and financial constraints.</w:t>
      </w:r>
    </w:p>
    <w:p w14:paraId="28CD954F" w14:textId="474876B7" w:rsidR="00EB0CED" w:rsidRPr="00EB0CED" w:rsidRDefault="00EB0CED" w:rsidP="00EB0CED">
      <w:pPr>
        <w:ind w:right="288"/>
      </w:pPr>
      <w:r w:rsidRPr="00EB0CED">
        <w:t>Annual Award: The name of the House and House Captains will be inscribed on the St.</w:t>
      </w:r>
      <w:r w:rsidR="00511477">
        <w:t xml:space="preserve"> </w:t>
      </w:r>
      <w:r w:rsidRPr="00EB0CED">
        <w:t>George’s Shield to be displayed in the school Reception Area.</w:t>
      </w:r>
    </w:p>
    <w:p w14:paraId="71E5AFE5" w14:textId="77777777" w:rsidR="00EB0CED" w:rsidRPr="00EB0CED" w:rsidRDefault="00EB0CED" w:rsidP="00EB0CED">
      <w:pPr>
        <w:ind w:right="288"/>
        <w:jc w:val="both"/>
      </w:pPr>
    </w:p>
    <w:p w14:paraId="7F46581F" w14:textId="77777777" w:rsidR="00EB0CED" w:rsidRPr="00EB0CED" w:rsidRDefault="00EB0CED" w:rsidP="00EB0CED">
      <w:pPr>
        <w:ind w:right="288"/>
        <w:sectPr w:rsidR="00EB0CED" w:rsidRPr="00EB0CED" w:rsidSect="00F876EF">
          <w:headerReference w:type="default" r:id="rId23"/>
          <w:type w:val="continuous"/>
          <w:pgSz w:w="11910" w:h="16840"/>
          <w:pgMar w:top="839" w:right="902" w:bottom="1520" w:left="1298" w:header="323" w:footer="1327" w:gutter="0"/>
          <w:cols w:space="720"/>
        </w:sectPr>
      </w:pPr>
      <w:bookmarkStart w:id="96" w:name="_bookmark48"/>
      <w:bookmarkEnd w:id="96"/>
    </w:p>
    <w:p w14:paraId="74E78689" w14:textId="77777777" w:rsidR="00511477" w:rsidRDefault="00511477">
      <w:pPr>
        <w:jc w:val="both"/>
      </w:pPr>
      <w:bookmarkStart w:id="97" w:name="_bookmark49"/>
      <w:bookmarkEnd w:id="97"/>
      <w:r>
        <w:br w:type="page"/>
      </w:r>
    </w:p>
    <w:p w14:paraId="12BD410D" w14:textId="535061B8" w:rsidR="00EB0CED" w:rsidRPr="00EB0CED" w:rsidRDefault="00EB0CED" w:rsidP="00A40F51">
      <w:pPr>
        <w:pStyle w:val="Heading1"/>
      </w:pPr>
      <w:bookmarkStart w:id="98" w:name="_Toc179134451"/>
      <w:r w:rsidRPr="00EB0CED">
        <w:lastRenderedPageBreak/>
        <w:t>Appendix 5: Key Stage 2 - Behaviour Reflection</w:t>
      </w:r>
      <w:bookmarkEnd w:id="98"/>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6"/>
        <w:gridCol w:w="1133"/>
        <w:gridCol w:w="2497"/>
      </w:tblGrid>
      <w:tr w:rsidR="00EB0CED" w:rsidRPr="00EB0CED" w14:paraId="6B298392" w14:textId="77777777" w:rsidTr="00A40F51">
        <w:trPr>
          <w:trHeight w:val="381"/>
        </w:trPr>
        <w:tc>
          <w:tcPr>
            <w:tcW w:w="994" w:type="dxa"/>
            <w:shd w:val="clear" w:color="auto" w:fill="040450"/>
            <w:vAlign w:val="center"/>
          </w:tcPr>
          <w:p w14:paraId="0175509D" w14:textId="77777777" w:rsidR="00EB0CED" w:rsidRPr="00EB0CED" w:rsidRDefault="00EB0CED" w:rsidP="00A40F51">
            <w:pPr>
              <w:pStyle w:val="NoSpacing"/>
            </w:pPr>
            <w:r w:rsidRPr="00EB0CED">
              <w:t>Name</w:t>
            </w:r>
          </w:p>
        </w:tc>
        <w:tc>
          <w:tcPr>
            <w:tcW w:w="4396" w:type="dxa"/>
          </w:tcPr>
          <w:p w14:paraId="0CA2560E" w14:textId="77777777" w:rsidR="00EB0CED" w:rsidRPr="00EB0CED" w:rsidRDefault="00EB0CED" w:rsidP="00A40F51">
            <w:pPr>
              <w:pStyle w:val="NoSpacing"/>
            </w:pPr>
          </w:p>
        </w:tc>
        <w:tc>
          <w:tcPr>
            <w:tcW w:w="1133" w:type="dxa"/>
            <w:shd w:val="clear" w:color="auto" w:fill="040450"/>
            <w:vAlign w:val="center"/>
          </w:tcPr>
          <w:p w14:paraId="4ACC0159" w14:textId="77777777" w:rsidR="00EB0CED" w:rsidRPr="00EB0CED" w:rsidRDefault="00EB0CED" w:rsidP="00A40F51">
            <w:pPr>
              <w:pStyle w:val="NoSpacing"/>
            </w:pPr>
            <w:r w:rsidRPr="00EB0CED">
              <w:t>Date</w:t>
            </w:r>
          </w:p>
        </w:tc>
        <w:tc>
          <w:tcPr>
            <w:tcW w:w="2497" w:type="dxa"/>
          </w:tcPr>
          <w:p w14:paraId="0F5C8365" w14:textId="77777777" w:rsidR="00EB0CED" w:rsidRPr="00EB0CED" w:rsidRDefault="00EB0CED" w:rsidP="00A40F51">
            <w:pPr>
              <w:pStyle w:val="NoSpacing"/>
            </w:pPr>
          </w:p>
        </w:tc>
      </w:tr>
      <w:tr w:rsidR="00EB0CED" w:rsidRPr="00EB0CED" w14:paraId="3714B106" w14:textId="77777777" w:rsidTr="00A40F51">
        <w:trPr>
          <w:trHeight w:val="383"/>
        </w:trPr>
        <w:tc>
          <w:tcPr>
            <w:tcW w:w="5390" w:type="dxa"/>
            <w:gridSpan w:val="2"/>
            <w:tcBorders>
              <w:left w:val="nil"/>
              <w:bottom w:val="nil"/>
            </w:tcBorders>
          </w:tcPr>
          <w:p w14:paraId="32A955A0" w14:textId="77777777" w:rsidR="00EB0CED" w:rsidRPr="00EB0CED" w:rsidRDefault="00EB0CED" w:rsidP="00A40F51">
            <w:pPr>
              <w:pStyle w:val="NoSpacing"/>
            </w:pPr>
          </w:p>
        </w:tc>
        <w:tc>
          <w:tcPr>
            <w:tcW w:w="1133" w:type="dxa"/>
            <w:shd w:val="clear" w:color="auto" w:fill="040450"/>
            <w:vAlign w:val="center"/>
          </w:tcPr>
          <w:p w14:paraId="2546B005" w14:textId="77777777" w:rsidR="00EB0CED" w:rsidRPr="00EB0CED" w:rsidRDefault="00EB0CED" w:rsidP="00A40F51">
            <w:pPr>
              <w:pStyle w:val="NoSpacing"/>
            </w:pPr>
            <w:r w:rsidRPr="00EB0CED">
              <w:t>Class</w:t>
            </w:r>
          </w:p>
        </w:tc>
        <w:tc>
          <w:tcPr>
            <w:tcW w:w="2497" w:type="dxa"/>
          </w:tcPr>
          <w:p w14:paraId="23DB81F1" w14:textId="77777777" w:rsidR="00EB0CED" w:rsidRPr="00EB0CED" w:rsidRDefault="00EB0CED" w:rsidP="00A40F51">
            <w:pPr>
              <w:pStyle w:val="NoSpacing"/>
            </w:pPr>
          </w:p>
        </w:tc>
      </w:tr>
    </w:tbl>
    <w:p w14:paraId="2FD80F0B" w14:textId="77777777" w:rsidR="00EB0CED" w:rsidRPr="00EB0CED" w:rsidRDefault="00EB0CED" w:rsidP="00EB0CED">
      <w:pPr>
        <w:ind w:right="288"/>
        <w:jc w:val="both"/>
      </w:pPr>
    </w:p>
    <w:p w14:paraId="593BA1D9" w14:textId="4EB45AF6" w:rsidR="00EB0CED" w:rsidRPr="00EB0CED" w:rsidRDefault="00EB0CED" w:rsidP="00EB0CED">
      <w:pPr>
        <w:ind w:right="288"/>
        <w:jc w:val="both"/>
      </w:pPr>
      <w:r w:rsidRPr="00EB0CED">
        <w:t>You are missing your playtime today because you have not followed the school rules.</w:t>
      </w:r>
    </w:p>
    <w:p w14:paraId="5FBCDA2C" w14:textId="77777777" w:rsidR="00EB0CED" w:rsidRPr="00EB0CED" w:rsidRDefault="00EB0CED" w:rsidP="00EB0CED">
      <w:pPr>
        <w:ind w:right="288"/>
        <w:jc w:val="both"/>
      </w:pPr>
      <w:r w:rsidRPr="00EB0CED">
        <w:rPr>
          <w:u w:val="single"/>
        </w:rPr>
        <w:t>Instructions</w:t>
      </w:r>
    </w:p>
    <w:p w14:paraId="6B0AA9BE" w14:textId="77777777" w:rsidR="00EB0CED" w:rsidRPr="00EB0CED" w:rsidRDefault="00EB0CED" w:rsidP="00511477">
      <w:pPr>
        <w:pStyle w:val="ListParagraph"/>
        <w:numPr>
          <w:ilvl w:val="0"/>
          <w:numId w:val="45"/>
        </w:numPr>
        <w:ind w:right="288"/>
        <w:jc w:val="both"/>
      </w:pPr>
      <w:r w:rsidRPr="00EB0CED">
        <w:t>Read the question.</w:t>
      </w:r>
    </w:p>
    <w:p w14:paraId="131EBD1C" w14:textId="77777777" w:rsidR="00EB0CED" w:rsidRPr="00EB0CED" w:rsidRDefault="00EB0CED" w:rsidP="00511477">
      <w:pPr>
        <w:pStyle w:val="ListParagraph"/>
        <w:numPr>
          <w:ilvl w:val="0"/>
          <w:numId w:val="45"/>
        </w:numPr>
        <w:ind w:right="288"/>
        <w:jc w:val="both"/>
      </w:pPr>
      <w:r w:rsidRPr="00EB0CED">
        <w:t>Write your answer.</w:t>
      </w:r>
    </w:p>
    <w:p w14:paraId="2CD7E69D" w14:textId="3FAA359D" w:rsidR="00EB0CED" w:rsidRPr="00EB0CED" w:rsidRDefault="00EB0CED" w:rsidP="00EB0CED">
      <w:pPr>
        <w:pStyle w:val="ListParagraph"/>
        <w:numPr>
          <w:ilvl w:val="0"/>
          <w:numId w:val="45"/>
        </w:numPr>
        <w:ind w:right="288"/>
        <w:jc w:val="both"/>
      </w:pPr>
      <w:r w:rsidRPr="00EB0CED">
        <w:t>Re-read your answer to check for spellings and punctuation.</w:t>
      </w:r>
    </w:p>
    <w:p w14:paraId="0DC98929" w14:textId="7FD78ED7" w:rsidR="00EB0CED" w:rsidRPr="00EB0CED" w:rsidRDefault="00EB0CED" w:rsidP="00EB0CED">
      <w:pPr>
        <w:ind w:right="288"/>
        <w:jc w:val="both"/>
        <w:rPr>
          <w:i/>
        </w:rPr>
      </w:pPr>
      <w:r w:rsidRPr="00EB0CED">
        <w:rPr>
          <w:i/>
        </w:rPr>
        <w:t>Your handwriting should be the best that you can do.</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11201A4A" w14:textId="77777777" w:rsidTr="001C3029">
        <w:trPr>
          <w:trHeight w:val="381"/>
        </w:trPr>
        <w:tc>
          <w:tcPr>
            <w:tcW w:w="9018" w:type="dxa"/>
            <w:shd w:val="clear" w:color="auto" w:fill="040450"/>
          </w:tcPr>
          <w:p w14:paraId="079F9B93" w14:textId="77777777" w:rsidR="00EB0CED" w:rsidRPr="00EB0CED" w:rsidRDefault="00EB0CED" w:rsidP="00A40F51">
            <w:pPr>
              <w:pStyle w:val="NoSpacing"/>
            </w:pPr>
            <w:r w:rsidRPr="00EB0CED">
              <w:t>Write the three school rules:</w:t>
            </w:r>
          </w:p>
        </w:tc>
      </w:tr>
      <w:tr w:rsidR="00EB0CED" w:rsidRPr="00EB0CED" w14:paraId="09630198" w14:textId="77777777" w:rsidTr="001C3029">
        <w:trPr>
          <w:trHeight w:val="381"/>
        </w:trPr>
        <w:tc>
          <w:tcPr>
            <w:tcW w:w="9018" w:type="dxa"/>
          </w:tcPr>
          <w:p w14:paraId="179D5217" w14:textId="77777777" w:rsidR="00EB0CED" w:rsidRPr="00EB0CED" w:rsidRDefault="00EB0CED" w:rsidP="00A40F51">
            <w:pPr>
              <w:pStyle w:val="NoSpacing"/>
            </w:pPr>
            <w:r w:rsidRPr="00EB0CED">
              <w:t>1.</w:t>
            </w:r>
          </w:p>
        </w:tc>
      </w:tr>
      <w:tr w:rsidR="00EB0CED" w:rsidRPr="00EB0CED" w14:paraId="6FAE2432" w14:textId="77777777" w:rsidTr="001C3029">
        <w:trPr>
          <w:trHeight w:val="381"/>
        </w:trPr>
        <w:tc>
          <w:tcPr>
            <w:tcW w:w="9018" w:type="dxa"/>
          </w:tcPr>
          <w:p w14:paraId="3640D167" w14:textId="77777777" w:rsidR="00EB0CED" w:rsidRPr="00EB0CED" w:rsidRDefault="00EB0CED" w:rsidP="00A40F51">
            <w:pPr>
              <w:pStyle w:val="NoSpacing"/>
            </w:pPr>
            <w:r w:rsidRPr="00EB0CED">
              <w:t>2.</w:t>
            </w:r>
          </w:p>
        </w:tc>
      </w:tr>
      <w:tr w:rsidR="00EB0CED" w:rsidRPr="00EB0CED" w14:paraId="18A0311F" w14:textId="77777777" w:rsidTr="001C3029">
        <w:trPr>
          <w:trHeight w:val="381"/>
        </w:trPr>
        <w:tc>
          <w:tcPr>
            <w:tcW w:w="9018" w:type="dxa"/>
          </w:tcPr>
          <w:p w14:paraId="06AF92D2" w14:textId="77777777" w:rsidR="00EB0CED" w:rsidRPr="00EB0CED" w:rsidRDefault="00EB0CED" w:rsidP="00A40F51">
            <w:pPr>
              <w:pStyle w:val="NoSpacing"/>
            </w:pPr>
            <w:r w:rsidRPr="00EB0CED">
              <w:t>3.</w:t>
            </w:r>
          </w:p>
        </w:tc>
      </w:tr>
    </w:tbl>
    <w:p w14:paraId="548939E4" w14:textId="77777777" w:rsidR="00EB0CED" w:rsidRPr="00EB0CED" w:rsidRDefault="00EB0CED" w:rsidP="00EB0CED">
      <w:pPr>
        <w:ind w:right="288"/>
        <w:jc w:val="both"/>
        <w:rPr>
          <w: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EB0CED" w:rsidRPr="00EB0CED" w14:paraId="2F5FFBDC" w14:textId="77777777" w:rsidTr="001C3029">
        <w:trPr>
          <w:trHeight w:val="381"/>
        </w:trPr>
        <w:tc>
          <w:tcPr>
            <w:tcW w:w="9019" w:type="dxa"/>
            <w:gridSpan w:val="2"/>
            <w:shd w:val="clear" w:color="auto" w:fill="040450"/>
          </w:tcPr>
          <w:p w14:paraId="2F7ED28B" w14:textId="77777777" w:rsidR="00EB0CED" w:rsidRPr="00EB0CED" w:rsidRDefault="00EB0CED" w:rsidP="00A40F51">
            <w:pPr>
              <w:pStyle w:val="NoSpacing"/>
            </w:pPr>
            <w:r w:rsidRPr="00EB0CED">
              <w:t>Write the six school values:</w:t>
            </w:r>
          </w:p>
        </w:tc>
      </w:tr>
      <w:tr w:rsidR="00EB0CED" w:rsidRPr="00EB0CED" w14:paraId="0EF4FED0" w14:textId="77777777" w:rsidTr="001C3029">
        <w:trPr>
          <w:trHeight w:val="381"/>
        </w:trPr>
        <w:tc>
          <w:tcPr>
            <w:tcW w:w="4508" w:type="dxa"/>
          </w:tcPr>
          <w:p w14:paraId="104DE6D7" w14:textId="77777777" w:rsidR="00EB0CED" w:rsidRPr="00EB0CED" w:rsidRDefault="00EB0CED" w:rsidP="00A40F51">
            <w:pPr>
              <w:pStyle w:val="NoSpacing"/>
            </w:pPr>
            <w:r w:rsidRPr="00EB0CED">
              <w:t>1.</w:t>
            </w:r>
          </w:p>
        </w:tc>
        <w:tc>
          <w:tcPr>
            <w:tcW w:w="4511" w:type="dxa"/>
          </w:tcPr>
          <w:p w14:paraId="179D7743" w14:textId="77777777" w:rsidR="00EB0CED" w:rsidRPr="00EB0CED" w:rsidRDefault="00EB0CED" w:rsidP="00A40F51">
            <w:pPr>
              <w:pStyle w:val="NoSpacing"/>
            </w:pPr>
            <w:r w:rsidRPr="00EB0CED">
              <w:t>4.</w:t>
            </w:r>
          </w:p>
        </w:tc>
      </w:tr>
      <w:tr w:rsidR="00EB0CED" w:rsidRPr="00EB0CED" w14:paraId="6B756FE7" w14:textId="77777777" w:rsidTr="001C3029">
        <w:trPr>
          <w:trHeight w:val="381"/>
        </w:trPr>
        <w:tc>
          <w:tcPr>
            <w:tcW w:w="4508" w:type="dxa"/>
          </w:tcPr>
          <w:p w14:paraId="67E03140" w14:textId="77777777" w:rsidR="00EB0CED" w:rsidRPr="00EB0CED" w:rsidRDefault="00EB0CED" w:rsidP="00A40F51">
            <w:pPr>
              <w:pStyle w:val="NoSpacing"/>
            </w:pPr>
            <w:r w:rsidRPr="00EB0CED">
              <w:t>2.</w:t>
            </w:r>
          </w:p>
        </w:tc>
        <w:tc>
          <w:tcPr>
            <w:tcW w:w="4511" w:type="dxa"/>
          </w:tcPr>
          <w:p w14:paraId="1ECE4D3A" w14:textId="77777777" w:rsidR="00EB0CED" w:rsidRPr="00EB0CED" w:rsidRDefault="00EB0CED" w:rsidP="00A40F51">
            <w:pPr>
              <w:pStyle w:val="NoSpacing"/>
            </w:pPr>
            <w:r w:rsidRPr="00EB0CED">
              <w:t>5.</w:t>
            </w:r>
          </w:p>
        </w:tc>
      </w:tr>
      <w:tr w:rsidR="00EB0CED" w:rsidRPr="00EB0CED" w14:paraId="72FD10E1" w14:textId="77777777" w:rsidTr="001C3029">
        <w:trPr>
          <w:trHeight w:val="381"/>
        </w:trPr>
        <w:tc>
          <w:tcPr>
            <w:tcW w:w="4508" w:type="dxa"/>
          </w:tcPr>
          <w:p w14:paraId="1352D5D9" w14:textId="77777777" w:rsidR="00EB0CED" w:rsidRPr="00EB0CED" w:rsidRDefault="00EB0CED" w:rsidP="00A40F51">
            <w:pPr>
              <w:pStyle w:val="NoSpacing"/>
            </w:pPr>
            <w:r w:rsidRPr="00EB0CED">
              <w:t>3.</w:t>
            </w:r>
          </w:p>
        </w:tc>
        <w:tc>
          <w:tcPr>
            <w:tcW w:w="4511" w:type="dxa"/>
          </w:tcPr>
          <w:p w14:paraId="6BE2B315" w14:textId="77777777" w:rsidR="00EB0CED" w:rsidRPr="00EB0CED" w:rsidRDefault="00EB0CED" w:rsidP="00A40F51">
            <w:pPr>
              <w:pStyle w:val="NoSpacing"/>
            </w:pPr>
            <w:r w:rsidRPr="00EB0CED">
              <w:t>6.</w:t>
            </w:r>
          </w:p>
        </w:tc>
      </w:tr>
    </w:tbl>
    <w:p w14:paraId="717D8970" w14:textId="77777777" w:rsidR="00EB0CED" w:rsidRPr="00EB0CED" w:rsidRDefault="00EB0CED" w:rsidP="00EB0CED">
      <w:pPr>
        <w:ind w:right="288"/>
        <w:jc w:val="both"/>
        <w:rPr>
          <w: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5E135BDB" w14:textId="77777777" w:rsidTr="001C3029">
        <w:trPr>
          <w:trHeight w:val="381"/>
        </w:trPr>
        <w:tc>
          <w:tcPr>
            <w:tcW w:w="9018" w:type="dxa"/>
            <w:shd w:val="clear" w:color="auto" w:fill="040450"/>
          </w:tcPr>
          <w:p w14:paraId="780E77B5" w14:textId="77777777" w:rsidR="00EB0CED" w:rsidRPr="00EB0CED" w:rsidRDefault="00EB0CED" w:rsidP="00A40F51">
            <w:pPr>
              <w:pStyle w:val="NoSpacing"/>
            </w:pPr>
            <w:r w:rsidRPr="00EB0CED">
              <w:t>Which school rule have you not followed?</w:t>
            </w:r>
          </w:p>
        </w:tc>
      </w:tr>
      <w:tr w:rsidR="00EB0CED" w:rsidRPr="00EB0CED" w14:paraId="4E48AECC" w14:textId="77777777" w:rsidTr="001C3029">
        <w:trPr>
          <w:trHeight w:val="381"/>
        </w:trPr>
        <w:tc>
          <w:tcPr>
            <w:tcW w:w="9018" w:type="dxa"/>
          </w:tcPr>
          <w:p w14:paraId="27B7B933" w14:textId="77777777" w:rsidR="00EB0CED" w:rsidRPr="00EB0CED" w:rsidRDefault="00EB0CED" w:rsidP="00A40F51">
            <w:pPr>
              <w:pStyle w:val="NoSpacing"/>
            </w:pPr>
          </w:p>
        </w:tc>
      </w:tr>
      <w:tr w:rsidR="00EB0CED" w:rsidRPr="00EB0CED" w14:paraId="5BB08C59" w14:textId="77777777" w:rsidTr="001C3029">
        <w:trPr>
          <w:trHeight w:val="381"/>
        </w:trPr>
        <w:tc>
          <w:tcPr>
            <w:tcW w:w="9018" w:type="dxa"/>
          </w:tcPr>
          <w:p w14:paraId="556696B5" w14:textId="77777777" w:rsidR="00EB0CED" w:rsidRPr="00EB0CED" w:rsidRDefault="00EB0CED" w:rsidP="00A40F51">
            <w:pPr>
              <w:pStyle w:val="NoSpacing"/>
            </w:pPr>
          </w:p>
        </w:tc>
      </w:tr>
      <w:tr w:rsidR="00EB0CED" w:rsidRPr="00EB0CED" w14:paraId="20463EEF" w14:textId="77777777" w:rsidTr="001C3029">
        <w:trPr>
          <w:trHeight w:val="381"/>
        </w:trPr>
        <w:tc>
          <w:tcPr>
            <w:tcW w:w="9018" w:type="dxa"/>
          </w:tcPr>
          <w:p w14:paraId="1F051012" w14:textId="77777777" w:rsidR="00EB0CED" w:rsidRPr="00EB0CED" w:rsidRDefault="00EB0CED" w:rsidP="00A40F51">
            <w:pPr>
              <w:pStyle w:val="NoSpacing"/>
            </w:pPr>
          </w:p>
        </w:tc>
      </w:tr>
    </w:tbl>
    <w:p w14:paraId="41E919BC" w14:textId="77777777" w:rsidR="00EB0CED" w:rsidRPr="00EB0CED" w:rsidRDefault="00EB0CED" w:rsidP="00EB0CED">
      <w:pPr>
        <w:ind w:right="288"/>
        <w:jc w:val="both"/>
        <w:rPr>
          <w: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0F84B1D0" w14:textId="77777777" w:rsidTr="001C3029">
        <w:trPr>
          <w:trHeight w:val="381"/>
        </w:trPr>
        <w:tc>
          <w:tcPr>
            <w:tcW w:w="9018" w:type="dxa"/>
            <w:shd w:val="clear" w:color="auto" w:fill="040450"/>
          </w:tcPr>
          <w:p w14:paraId="268D2301" w14:textId="77777777" w:rsidR="00EB0CED" w:rsidRPr="00EB0CED" w:rsidRDefault="00EB0CED" w:rsidP="00A40F51">
            <w:pPr>
              <w:pStyle w:val="NoSpacing"/>
            </w:pPr>
            <w:r w:rsidRPr="00EB0CED">
              <w:t xml:space="preserve">Describe your </w:t>
            </w:r>
            <w:proofErr w:type="spellStart"/>
            <w:r w:rsidRPr="00EB0CED">
              <w:t>behaviour</w:t>
            </w:r>
            <w:proofErr w:type="spellEnd"/>
          </w:p>
        </w:tc>
      </w:tr>
      <w:tr w:rsidR="00EB0CED" w:rsidRPr="00EB0CED" w14:paraId="30480093" w14:textId="77777777" w:rsidTr="001C3029">
        <w:trPr>
          <w:trHeight w:val="381"/>
        </w:trPr>
        <w:tc>
          <w:tcPr>
            <w:tcW w:w="9018" w:type="dxa"/>
          </w:tcPr>
          <w:p w14:paraId="70A620DF" w14:textId="77777777" w:rsidR="00EB0CED" w:rsidRPr="00EB0CED" w:rsidRDefault="00EB0CED" w:rsidP="00A40F51">
            <w:pPr>
              <w:pStyle w:val="NoSpacing"/>
            </w:pPr>
          </w:p>
        </w:tc>
      </w:tr>
      <w:tr w:rsidR="00EB0CED" w:rsidRPr="00EB0CED" w14:paraId="34AA1974" w14:textId="77777777" w:rsidTr="001C3029">
        <w:trPr>
          <w:trHeight w:val="381"/>
        </w:trPr>
        <w:tc>
          <w:tcPr>
            <w:tcW w:w="9018" w:type="dxa"/>
          </w:tcPr>
          <w:p w14:paraId="554AE117" w14:textId="77777777" w:rsidR="00EB0CED" w:rsidRPr="00EB0CED" w:rsidRDefault="00EB0CED" w:rsidP="00A40F51">
            <w:pPr>
              <w:pStyle w:val="NoSpacing"/>
            </w:pPr>
          </w:p>
        </w:tc>
      </w:tr>
      <w:tr w:rsidR="00EB0CED" w:rsidRPr="00EB0CED" w14:paraId="081D7169" w14:textId="77777777" w:rsidTr="001C3029">
        <w:trPr>
          <w:trHeight w:val="381"/>
        </w:trPr>
        <w:tc>
          <w:tcPr>
            <w:tcW w:w="9018" w:type="dxa"/>
          </w:tcPr>
          <w:p w14:paraId="7C9F58C5" w14:textId="77777777" w:rsidR="00EB0CED" w:rsidRPr="00EB0CED" w:rsidRDefault="00EB0CED" w:rsidP="00A40F51">
            <w:pPr>
              <w:pStyle w:val="NoSpacing"/>
            </w:pPr>
          </w:p>
        </w:tc>
      </w:tr>
      <w:tr w:rsidR="00EB0CED" w:rsidRPr="00EB0CED" w14:paraId="16753D56" w14:textId="77777777" w:rsidTr="001C3029">
        <w:trPr>
          <w:trHeight w:val="384"/>
        </w:trPr>
        <w:tc>
          <w:tcPr>
            <w:tcW w:w="9018" w:type="dxa"/>
          </w:tcPr>
          <w:p w14:paraId="6C9475B9" w14:textId="77777777" w:rsidR="00EB0CED" w:rsidRPr="00EB0CED" w:rsidRDefault="00EB0CED" w:rsidP="00A40F51">
            <w:pPr>
              <w:pStyle w:val="NoSpacing"/>
            </w:pPr>
          </w:p>
        </w:tc>
      </w:tr>
    </w:tbl>
    <w:p w14:paraId="2FFEE42C" w14:textId="77777777" w:rsidR="00EB0CED" w:rsidRDefault="00EB0CED" w:rsidP="00EB0CED">
      <w:pPr>
        <w:ind w:right="288"/>
        <w:jc w:val="both"/>
        <w:rPr>
          <w:i/>
        </w:rPr>
      </w:pPr>
    </w:p>
    <w:p w14:paraId="7849262B" w14:textId="77777777" w:rsidR="00A40F51" w:rsidRDefault="00A40F51" w:rsidP="00EB0CED">
      <w:pPr>
        <w:ind w:right="288"/>
        <w:jc w:val="both"/>
        <w:rPr>
          <w:i/>
        </w:rPr>
      </w:pPr>
    </w:p>
    <w:p w14:paraId="203A5681" w14:textId="77777777" w:rsidR="00A40F51" w:rsidRPr="00EB0CED" w:rsidRDefault="00A40F51" w:rsidP="00EB0CED">
      <w:pPr>
        <w:ind w:right="288"/>
        <w:jc w:val="both"/>
        <w:rPr>
          <w: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4CED9E89" w14:textId="77777777" w:rsidTr="001C3029">
        <w:trPr>
          <w:trHeight w:val="381"/>
        </w:trPr>
        <w:tc>
          <w:tcPr>
            <w:tcW w:w="9018" w:type="dxa"/>
            <w:shd w:val="clear" w:color="auto" w:fill="040450"/>
          </w:tcPr>
          <w:p w14:paraId="6084423A" w14:textId="77777777" w:rsidR="00EB0CED" w:rsidRPr="00EB0CED" w:rsidRDefault="00EB0CED" w:rsidP="00A40F51">
            <w:pPr>
              <w:pStyle w:val="NoSpacing"/>
            </w:pPr>
            <w:r w:rsidRPr="00EB0CED">
              <w:lastRenderedPageBreak/>
              <w:t xml:space="preserve">Describe how your </w:t>
            </w:r>
            <w:proofErr w:type="spellStart"/>
            <w:r w:rsidRPr="00EB0CED">
              <w:t>behaviour</w:t>
            </w:r>
            <w:proofErr w:type="spellEnd"/>
            <w:r w:rsidRPr="00EB0CED">
              <w:t xml:space="preserve"> affected other people?</w:t>
            </w:r>
          </w:p>
        </w:tc>
      </w:tr>
      <w:tr w:rsidR="00EB0CED" w:rsidRPr="00EB0CED" w14:paraId="205A636D" w14:textId="77777777" w:rsidTr="001C3029">
        <w:trPr>
          <w:trHeight w:val="381"/>
        </w:trPr>
        <w:tc>
          <w:tcPr>
            <w:tcW w:w="9018" w:type="dxa"/>
          </w:tcPr>
          <w:p w14:paraId="52E7C416" w14:textId="77777777" w:rsidR="00EB0CED" w:rsidRPr="00EB0CED" w:rsidRDefault="00EB0CED" w:rsidP="00A40F51">
            <w:pPr>
              <w:pStyle w:val="NoSpacing"/>
            </w:pPr>
          </w:p>
        </w:tc>
      </w:tr>
      <w:tr w:rsidR="00EB0CED" w:rsidRPr="00EB0CED" w14:paraId="4337481E" w14:textId="77777777" w:rsidTr="001C3029">
        <w:trPr>
          <w:trHeight w:val="381"/>
        </w:trPr>
        <w:tc>
          <w:tcPr>
            <w:tcW w:w="9018" w:type="dxa"/>
          </w:tcPr>
          <w:p w14:paraId="46A5017F" w14:textId="77777777" w:rsidR="00EB0CED" w:rsidRPr="00EB0CED" w:rsidRDefault="00EB0CED" w:rsidP="00A40F51">
            <w:pPr>
              <w:pStyle w:val="NoSpacing"/>
            </w:pPr>
          </w:p>
        </w:tc>
      </w:tr>
      <w:tr w:rsidR="00EB0CED" w:rsidRPr="00EB0CED" w14:paraId="51C807D3" w14:textId="77777777" w:rsidTr="001C3029">
        <w:trPr>
          <w:trHeight w:val="381"/>
        </w:trPr>
        <w:tc>
          <w:tcPr>
            <w:tcW w:w="9018" w:type="dxa"/>
          </w:tcPr>
          <w:p w14:paraId="3AD67EB7" w14:textId="77777777" w:rsidR="00EB0CED" w:rsidRPr="00EB0CED" w:rsidRDefault="00EB0CED" w:rsidP="00A40F51">
            <w:pPr>
              <w:pStyle w:val="NoSpacing"/>
            </w:pPr>
          </w:p>
        </w:tc>
      </w:tr>
      <w:tr w:rsidR="00EB0CED" w:rsidRPr="00EB0CED" w14:paraId="2FABF1D1" w14:textId="77777777" w:rsidTr="001C3029">
        <w:trPr>
          <w:trHeight w:val="381"/>
        </w:trPr>
        <w:tc>
          <w:tcPr>
            <w:tcW w:w="9018" w:type="dxa"/>
          </w:tcPr>
          <w:p w14:paraId="01E0FF39" w14:textId="77777777" w:rsidR="00EB0CED" w:rsidRPr="00EB0CED" w:rsidRDefault="00EB0CED" w:rsidP="00A40F51">
            <w:pPr>
              <w:pStyle w:val="NoSpacing"/>
            </w:pPr>
          </w:p>
        </w:tc>
      </w:tr>
    </w:tbl>
    <w:p w14:paraId="7268BD09" w14:textId="77777777" w:rsidR="00EB0CED" w:rsidRPr="00EB0CED" w:rsidRDefault="00EB0CED" w:rsidP="00EB0CED">
      <w:pPr>
        <w:ind w:right="288"/>
        <w:jc w:val="both"/>
        <w:rPr>
          <w: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39D25EFB" w14:textId="77777777" w:rsidTr="001C3029">
        <w:trPr>
          <w:trHeight w:val="381"/>
        </w:trPr>
        <w:tc>
          <w:tcPr>
            <w:tcW w:w="9018" w:type="dxa"/>
            <w:shd w:val="clear" w:color="auto" w:fill="040450"/>
          </w:tcPr>
          <w:p w14:paraId="3728F882" w14:textId="77777777" w:rsidR="00EB0CED" w:rsidRPr="00EB0CED" w:rsidRDefault="00EB0CED" w:rsidP="00A40F51">
            <w:pPr>
              <w:pStyle w:val="NoSpacing"/>
            </w:pPr>
            <w:r w:rsidRPr="00EB0CED">
              <w:t>What will you do next time?</w:t>
            </w:r>
          </w:p>
        </w:tc>
      </w:tr>
      <w:tr w:rsidR="00EB0CED" w:rsidRPr="00EB0CED" w14:paraId="4F8AF8C7" w14:textId="77777777" w:rsidTr="001C3029">
        <w:trPr>
          <w:trHeight w:val="381"/>
        </w:trPr>
        <w:tc>
          <w:tcPr>
            <w:tcW w:w="9018" w:type="dxa"/>
          </w:tcPr>
          <w:p w14:paraId="56928F29" w14:textId="77777777" w:rsidR="00EB0CED" w:rsidRPr="00EB0CED" w:rsidRDefault="00EB0CED" w:rsidP="00A40F51">
            <w:pPr>
              <w:pStyle w:val="NoSpacing"/>
            </w:pPr>
          </w:p>
        </w:tc>
      </w:tr>
      <w:tr w:rsidR="00EB0CED" w:rsidRPr="00EB0CED" w14:paraId="63830734" w14:textId="77777777" w:rsidTr="001C3029">
        <w:trPr>
          <w:trHeight w:val="381"/>
        </w:trPr>
        <w:tc>
          <w:tcPr>
            <w:tcW w:w="9018" w:type="dxa"/>
          </w:tcPr>
          <w:p w14:paraId="2176BED0" w14:textId="77777777" w:rsidR="00EB0CED" w:rsidRPr="00EB0CED" w:rsidRDefault="00EB0CED" w:rsidP="00A40F51">
            <w:pPr>
              <w:pStyle w:val="NoSpacing"/>
            </w:pPr>
          </w:p>
        </w:tc>
      </w:tr>
      <w:tr w:rsidR="00EB0CED" w:rsidRPr="00EB0CED" w14:paraId="1C9561DF" w14:textId="77777777" w:rsidTr="001C3029">
        <w:trPr>
          <w:trHeight w:val="381"/>
        </w:trPr>
        <w:tc>
          <w:tcPr>
            <w:tcW w:w="9018" w:type="dxa"/>
          </w:tcPr>
          <w:p w14:paraId="34B84755" w14:textId="77777777" w:rsidR="00EB0CED" w:rsidRPr="00EB0CED" w:rsidRDefault="00EB0CED" w:rsidP="00A40F51">
            <w:pPr>
              <w:pStyle w:val="NoSpacing"/>
            </w:pPr>
          </w:p>
        </w:tc>
      </w:tr>
      <w:tr w:rsidR="00EB0CED" w:rsidRPr="00EB0CED" w14:paraId="6D17F21F" w14:textId="77777777" w:rsidTr="001C3029">
        <w:trPr>
          <w:trHeight w:val="381"/>
        </w:trPr>
        <w:tc>
          <w:tcPr>
            <w:tcW w:w="9018" w:type="dxa"/>
          </w:tcPr>
          <w:p w14:paraId="29D86142" w14:textId="77777777" w:rsidR="00EB0CED" w:rsidRPr="00EB0CED" w:rsidRDefault="00EB0CED" w:rsidP="00A40F51">
            <w:pPr>
              <w:pStyle w:val="NoSpacing"/>
            </w:pPr>
          </w:p>
        </w:tc>
      </w:tr>
    </w:tbl>
    <w:p w14:paraId="4AB08499" w14:textId="77777777" w:rsidR="00EB0CED" w:rsidRPr="00EB0CED" w:rsidRDefault="00EB0CED" w:rsidP="00EB0CED">
      <w:pPr>
        <w:ind w:right="288"/>
        <w:jc w:val="both"/>
        <w:rPr>
          <w: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3B4CD1E7" w14:textId="77777777" w:rsidTr="001C3029">
        <w:trPr>
          <w:trHeight w:val="381"/>
        </w:trPr>
        <w:tc>
          <w:tcPr>
            <w:tcW w:w="9018" w:type="dxa"/>
            <w:shd w:val="clear" w:color="auto" w:fill="040450"/>
          </w:tcPr>
          <w:p w14:paraId="70DBCCCD" w14:textId="77777777" w:rsidR="00EB0CED" w:rsidRPr="00EB0CED" w:rsidRDefault="00EB0CED" w:rsidP="00A40F51">
            <w:pPr>
              <w:pStyle w:val="NoSpacing"/>
            </w:pPr>
            <w:r w:rsidRPr="00EB0CED">
              <w:t>What rule are you going to work on?</w:t>
            </w:r>
          </w:p>
        </w:tc>
      </w:tr>
      <w:tr w:rsidR="00EB0CED" w:rsidRPr="00EB0CED" w14:paraId="3C16B37E" w14:textId="77777777" w:rsidTr="001C3029">
        <w:trPr>
          <w:trHeight w:val="381"/>
        </w:trPr>
        <w:tc>
          <w:tcPr>
            <w:tcW w:w="9018" w:type="dxa"/>
          </w:tcPr>
          <w:p w14:paraId="0D1D6775" w14:textId="77777777" w:rsidR="00EB0CED" w:rsidRPr="00EB0CED" w:rsidRDefault="00EB0CED" w:rsidP="00A40F51">
            <w:pPr>
              <w:pStyle w:val="NoSpacing"/>
            </w:pPr>
          </w:p>
        </w:tc>
      </w:tr>
      <w:tr w:rsidR="00EB0CED" w:rsidRPr="00EB0CED" w14:paraId="29190AB1" w14:textId="77777777" w:rsidTr="001C3029">
        <w:trPr>
          <w:trHeight w:val="381"/>
        </w:trPr>
        <w:tc>
          <w:tcPr>
            <w:tcW w:w="9018" w:type="dxa"/>
          </w:tcPr>
          <w:p w14:paraId="4DF0C742" w14:textId="77777777" w:rsidR="00EB0CED" w:rsidRPr="00EB0CED" w:rsidRDefault="00EB0CED" w:rsidP="00A40F51">
            <w:pPr>
              <w:pStyle w:val="NoSpacing"/>
            </w:pPr>
          </w:p>
        </w:tc>
      </w:tr>
      <w:tr w:rsidR="00EB0CED" w:rsidRPr="00EB0CED" w14:paraId="03CE1D3E" w14:textId="77777777" w:rsidTr="001C3029">
        <w:trPr>
          <w:trHeight w:val="381"/>
        </w:trPr>
        <w:tc>
          <w:tcPr>
            <w:tcW w:w="9018" w:type="dxa"/>
          </w:tcPr>
          <w:p w14:paraId="40BBE85D" w14:textId="77777777" w:rsidR="00EB0CED" w:rsidRPr="00EB0CED" w:rsidRDefault="00EB0CED" w:rsidP="00A40F51">
            <w:pPr>
              <w:pStyle w:val="NoSpacing"/>
            </w:pPr>
          </w:p>
        </w:tc>
      </w:tr>
      <w:tr w:rsidR="00EB0CED" w:rsidRPr="00EB0CED" w14:paraId="00A5A08E" w14:textId="77777777" w:rsidTr="001C3029">
        <w:trPr>
          <w:trHeight w:val="381"/>
        </w:trPr>
        <w:tc>
          <w:tcPr>
            <w:tcW w:w="9018" w:type="dxa"/>
          </w:tcPr>
          <w:p w14:paraId="154484C1" w14:textId="77777777" w:rsidR="00EB0CED" w:rsidRPr="00EB0CED" w:rsidRDefault="00EB0CED" w:rsidP="00A40F51">
            <w:pPr>
              <w:pStyle w:val="NoSpacing"/>
            </w:pPr>
          </w:p>
        </w:tc>
      </w:tr>
    </w:tbl>
    <w:p w14:paraId="6D0D2327" w14:textId="77777777" w:rsidR="00EB0CED" w:rsidRPr="00EB0CED" w:rsidRDefault="00EB0CED" w:rsidP="00EB0CED">
      <w:pPr>
        <w:ind w:right="288"/>
        <w:jc w:val="both"/>
        <w:sectPr w:rsidR="00EB0CED" w:rsidRPr="00EB0CED" w:rsidSect="00F876EF">
          <w:headerReference w:type="default" r:id="rId24"/>
          <w:type w:val="continuous"/>
          <w:pgSz w:w="11910" w:h="16840"/>
          <w:pgMar w:top="839" w:right="902" w:bottom="1520" w:left="1298" w:header="323" w:footer="1327" w:gutter="0"/>
          <w:cols w:space="720"/>
        </w:sectPr>
      </w:pPr>
    </w:p>
    <w:p w14:paraId="24E7F586" w14:textId="77777777" w:rsidR="00511477" w:rsidRDefault="00511477">
      <w:pPr>
        <w:jc w:val="both"/>
      </w:pPr>
      <w:bookmarkStart w:id="99" w:name="_bookmark50"/>
      <w:bookmarkEnd w:id="99"/>
      <w:r>
        <w:br w:type="page"/>
      </w:r>
    </w:p>
    <w:p w14:paraId="28BE542B" w14:textId="1EA1866D" w:rsidR="00EB0CED" w:rsidRPr="00EB0CED" w:rsidRDefault="00EB0CED" w:rsidP="00511477">
      <w:pPr>
        <w:pStyle w:val="Heading1"/>
      </w:pPr>
      <w:bookmarkStart w:id="100" w:name="_Toc179134452"/>
      <w:r w:rsidRPr="00EB0CED">
        <w:lastRenderedPageBreak/>
        <w:t>Appendix 6: Key Stage 1 - Behaviour Reflection</w:t>
      </w:r>
      <w:bookmarkEnd w:id="100"/>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396"/>
        <w:gridCol w:w="1133"/>
        <w:gridCol w:w="2497"/>
      </w:tblGrid>
      <w:tr w:rsidR="00EB0CED" w:rsidRPr="00EB0CED" w14:paraId="277E8915" w14:textId="77777777" w:rsidTr="001C3029">
        <w:trPr>
          <w:trHeight w:val="381"/>
        </w:trPr>
        <w:tc>
          <w:tcPr>
            <w:tcW w:w="994" w:type="dxa"/>
            <w:shd w:val="clear" w:color="auto" w:fill="040450"/>
          </w:tcPr>
          <w:p w14:paraId="28AFC4E6" w14:textId="77777777" w:rsidR="00EB0CED" w:rsidRPr="00EB0CED" w:rsidRDefault="00EB0CED" w:rsidP="00A40F51">
            <w:pPr>
              <w:pStyle w:val="NoSpacing"/>
            </w:pPr>
            <w:r w:rsidRPr="00EB0CED">
              <w:t>Name</w:t>
            </w:r>
          </w:p>
        </w:tc>
        <w:tc>
          <w:tcPr>
            <w:tcW w:w="4396" w:type="dxa"/>
          </w:tcPr>
          <w:p w14:paraId="7A2165C5" w14:textId="77777777" w:rsidR="00EB0CED" w:rsidRPr="00EB0CED" w:rsidRDefault="00EB0CED" w:rsidP="00A40F51">
            <w:pPr>
              <w:pStyle w:val="NoSpacing"/>
            </w:pPr>
          </w:p>
        </w:tc>
        <w:tc>
          <w:tcPr>
            <w:tcW w:w="1133" w:type="dxa"/>
            <w:shd w:val="clear" w:color="auto" w:fill="040450"/>
          </w:tcPr>
          <w:p w14:paraId="6E4A3BF0" w14:textId="77777777" w:rsidR="00EB0CED" w:rsidRPr="00EB0CED" w:rsidRDefault="00EB0CED" w:rsidP="00A40F51">
            <w:pPr>
              <w:pStyle w:val="NoSpacing"/>
            </w:pPr>
            <w:r w:rsidRPr="00EB0CED">
              <w:t>Date</w:t>
            </w:r>
          </w:p>
        </w:tc>
        <w:tc>
          <w:tcPr>
            <w:tcW w:w="2497" w:type="dxa"/>
          </w:tcPr>
          <w:p w14:paraId="30EA4C51" w14:textId="77777777" w:rsidR="00EB0CED" w:rsidRPr="00EB0CED" w:rsidRDefault="00EB0CED" w:rsidP="00A40F51">
            <w:pPr>
              <w:pStyle w:val="NoSpacing"/>
            </w:pPr>
          </w:p>
        </w:tc>
      </w:tr>
      <w:tr w:rsidR="00EB0CED" w:rsidRPr="00EB0CED" w14:paraId="61241382" w14:textId="77777777" w:rsidTr="001C3029">
        <w:trPr>
          <w:trHeight w:val="383"/>
        </w:trPr>
        <w:tc>
          <w:tcPr>
            <w:tcW w:w="5390" w:type="dxa"/>
            <w:gridSpan w:val="2"/>
            <w:tcBorders>
              <w:left w:val="nil"/>
              <w:bottom w:val="nil"/>
            </w:tcBorders>
          </w:tcPr>
          <w:p w14:paraId="3C5DB34F" w14:textId="77777777" w:rsidR="00EB0CED" w:rsidRPr="00EB0CED" w:rsidRDefault="00EB0CED" w:rsidP="00A40F51">
            <w:pPr>
              <w:pStyle w:val="NoSpacing"/>
            </w:pPr>
          </w:p>
        </w:tc>
        <w:tc>
          <w:tcPr>
            <w:tcW w:w="1133" w:type="dxa"/>
            <w:shd w:val="clear" w:color="auto" w:fill="040450"/>
          </w:tcPr>
          <w:p w14:paraId="71B4BEE1" w14:textId="77777777" w:rsidR="00EB0CED" w:rsidRPr="00EB0CED" w:rsidRDefault="00EB0CED" w:rsidP="00A40F51">
            <w:pPr>
              <w:pStyle w:val="NoSpacing"/>
            </w:pPr>
            <w:r w:rsidRPr="00EB0CED">
              <w:t>Class</w:t>
            </w:r>
          </w:p>
        </w:tc>
        <w:tc>
          <w:tcPr>
            <w:tcW w:w="2497" w:type="dxa"/>
          </w:tcPr>
          <w:p w14:paraId="3E0BAE22" w14:textId="77777777" w:rsidR="00EB0CED" w:rsidRPr="00EB0CED" w:rsidRDefault="00EB0CED" w:rsidP="00A40F51">
            <w:pPr>
              <w:pStyle w:val="NoSpacing"/>
            </w:pPr>
          </w:p>
        </w:tc>
      </w:tr>
    </w:tbl>
    <w:p w14:paraId="5A891E86" w14:textId="77777777" w:rsidR="00EB0CED" w:rsidRPr="00EB0CED" w:rsidRDefault="00EB0CED" w:rsidP="00A40F51">
      <w:pPr>
        <w:pStyle w:val="NoSpacing"/>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0C3CA3DD" w14:textId="77777777" w:rsidTr="001C3029">
        <w:trPr>
          <w:trHeight w:val="381"/>
        </w:trPr>
        <w:tc>
          <w:tcPr>
            <w:tcW w:w="9018" w:type="dxa"/>
            <w:shd w:val="clear" w:color="auto" w:fill="040450"/>
          </w:tcPr>
          <w:p w14:paraId="5964D498" w14:textId="77777777" w:rsidR="00EB0CED" w:rsidRPr="00EB0CED" w:rsidRDefault="00EB0CED" w:rsidP="00A40F51">
            <w:pPr>
              <w:pStyle w:val="NoSpacing"/>
            </w:pPr>
            <w:r w:rsidRPr="00EB0CED">
              <w:t>Write the three school rules:</w:t>
            </w:r>
          </w:p>
        </w:tc>
      </w:tr>
      <w:tr w:rsidR="00EB0CED" w:rsidRPr="00EB0CED" w14:paraId="44189A67" w14:textId="77777777" w:rsidTr="001C3029">
        <w:trPr>
          <w:trHeight w:val="381"/>
        </w:trPr>
        <w:tc>
          <w:tcPr>
            <w:tcW w:w="9018" w:type="dxa"/>
          </w:tcPr>
          <w:p w14:paraId="0D670432" w14:textId="77777777" w:rsidR="00EB0CED" w:rsidRPr="00EB0CED" w:rsidRDefault="00EB0CED" w:rsidP="00A40F51">
            <w:pPr>
              <w:pStyle w:val="NoSpacing"/>
            </w:pPr>
            <w:r w:rsidRPr="00EB0CED">
              <w:t>1.</w:t>
            </w:r>
          </w:p>
        </w:tc>
      </w:tr>
      <w:tr w:rsidR="00EB0CED" w:rsidRPr="00EB0CED" w14:paraId="2B92A30B" w14:textId="77777777" w:rsidTr="001C3029">
        <w:trPr>
          <w:trHeight w:val="381"/>
        </w:trPr>
        <w:tc>
          <w:tcPr>
            <w:tcW w:w="9018" w:type="dxa"/>
          </w:tcPr>
          <w:p w14:paraId="7EE829A5" w14:textId="77777777" w:rsidR="00EB0CED" w:rsidRPr="00EB0CED" w:rsidRDefault="00EB0CED" w:rsidP="00A40F51">
            <w:pPr>
              <w:pStyle w:val="NoSpacing"/>
            </w:pPr>
            <w:r w:rsidRPr="00EB0CED">
              <w:t>2.</w:t>
            </w:r>
          </w:p>
        </w:tc>
      </w:tr>
      <w:tr w:rsidR="00EB0CED" w:rsidRPr="00EB0CED" w14:paraId="275D341D" w14:textId="77777777" w:rsidTr="001C3029">
        <w:trPr>
          <w:trHeight w:val="383"/>
        </w:trPr>
        <w:tc>
          <w:tcPr>
            <w:tcW w:w="9018" w:type="dxa"/>
          </w:tcPr>
          <w:p w14:paraId="33859977" w14:textId="77777777" w:rsidR="00EB0CED" w:rsidRPr="00EB0CED" w:rsidRDefault="00EB0CED" w:rsidP="00A40F51">
            <w:pPr>
              <w:pStyle w:val="NoSpacing"/>
            </w:pPr>
            <w:r w:rsidRPr="00EB0CED">
              <w:t>3.</w:t>
            </w:r>
          </w:p>
        </w:tc>
      </w:tr>
    </w:tbl>
    <w:p w14:paraId="7C282E4B" w14:textId="77777777" w:rsidR="00EB0CED" w:rsidRPr="00EB0CED" w:rsidRDefault="00EB0CED" w:rsidP="00EB0CED">
      <w:pPr>
        <w:ind w:right="288"/>
        <w:jc w:val="both"/>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0148EDE0" w14:textId="77777777" w:rsidTr="001C3029">
        <w:trPr>
          <w:trHeight w:val="381"/>
        </w:trPr>
        <w:tc>
          <w:tcPr>
            <w:tcW w:w="9018" w:type="dxa"/>
            <w:shd w:val="clear" w:color="auto" w:fill="040450"/>
          </w:tcPr>
          <w:p w14:paraId="2C84E4C4" w14:textId="77777777" w:rsidR="00EB0CED" w:rsidRPr="00EB0CED" w:rsidRDefault="00EB0CED" w:rsidP="00A40F51">
            <w:pPr>
              <w:pStyle w:val="NoSpacing"/>
            </w:pPr>
            <w:r w:rsidRPr="00EB0CED">
              <w:t>Which school rule have you not followed?</w:t>
            </w:r>
          </w:p>
        </w:tc>
      </w:tr>
      <w:tr w:rsidR="00EB0CED" w:rsidRPr="00EB0CED" w14:paraId="0699D700" w14:textId="77777777" w:rsidTr="001C3029">
        <w:trPr>
          <w:trHeight w:val="381"/>
        </w:trPr>
        <w:tc>
          <w:tcPr>
            <w:tcW w:w="9018" w:type="dxa"/>
          </w:tcPr>
          <w:p w14:paraId="65DA6677" w14:textId="77777777" w:rsidR="00EB0CED" w:rsidRPr="00EB0CED" w:rsidRDefault="00EB0CED" w:rsidP="00A40F51">
            <w:pPr>
              <w:pStyle w:val="NoSpacing"/>
            </w:pPr>
          </w:p>
        </w:tc>
      </w:tr>
      <w:tr w:rsidR="00EB0CED" w:rsidRPr="00EB0CED" w14:paraId="7C713463" w14:textId="77777777" w:rsidTr="001C3029">
        <w:trPr>
          <w:trHeight w:val="381"/>
        </w:trPr>
        <w:tc>
          <w:tcPr>
            <w:tcW w:w="9018" w:type="dxa"/>
          </w:tcPr>
          <w:p w14:paraId="56D9CBED" w14:textId="77777777" w:rsidR="00EB0CED" w:rsidRPr="00EB0CED" w:rsidRDefault="00EB0CED" w:rsidP="00A40F51">
            <w:pPr>
              <w:pStyle w:val="NoSpacing"/>
            </w:pPr>
          </w:p>
        </w:tc>
      </w:tr>
      <w:tr w:rsidR="00EB0CED" w:rsidRPr="00EB0CED" w14:paraId="2828ED2A" w14:textId="77777777" w:rsidTr="001C3029">
        <w:trPr>
          <w:trHeight w:val="383"/>
        </w:trPr>
        <w:tc>
          <w:tcPr>
            <w:tcW w:w="9018" w:type="dxa"/>
          </w:tcPr>
          <w:p w14:paraId="1DF3AC62" w14:textId="77777777" w:rsidR="00EB0CED" w:rsidRPr="00EB0CED" w:rsidRDefault="00EB0CED" w:rsidP="00A40F51">
            <w:pPr>
              <w:pStyle w:val="NoSpacing"/>
            </w:pPr>
          </w:p>
        </w:tc>
      </w:tr>
    </w:tbl>
    <w:p w14:paraId="451F3BA0" w14:textId="77777777" w:rsidR="00EB0CED" w:rsidRPr="00EB0CED" w:rsidRDefault="00EB0CED" w:rsidP="00A40F51">
      <w:pPr>
        <w:pStyle w:val="NoSpacing"/>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46C81D1C" w14:textId="77777777" w:rsidTr="001C3029">
        <w:trPr>
          <w:trHeight w:val="381"/>
        </w:trPr>
        <w:tc>
          <w:tcPr>
            <w:tcW w:w="9018" w:type="dxa"/>
            <w:shd w:val="clear" w:color="auto" w:fill="040450"/>
          </w:tcPr>
          <w:p w14:paraId="5A3F3B05" w14:textId="77777777" w:rsidR="00EB0CED" w:rsidRPr="00EB0CED" w:rsidRDefault="00EB0CED" w:rsidP="00A40F51">
            <w:pPr>
              <w:pStyle w:val="NoSpacing"/>
            </w:pPr>
            <w:r w:rsidRPr="00EB0CED">
              <w:t>What have you done?</w:t>
            </w:r>
          </w:p>
        </w:tc>
      </w:tr>
      <w:tr w:rsidR="00EB0CED" w:rsidRPr="00EB0CED" w14:paraId="6DB64CEE" w14:textId="77777777" w:rsidTr="001C3029">
        <w:trPr>
          <w:trHeight w:val="381"/>
        </w:trPr>
        <w:tc>
          <w:tcPr>
            <w:tcW w:w="9018" w:type="dxa"/>
          </w:tcPr>
          <w:p w14:paraId="0611A367" w14:textId="77777777" w:rsidR="00EB0CED" w:rsidRPr="00EB0CED" w:rsidRDefault="00EB0CED" w:rsidP="00A40F51">
            <w:pPr>
              <w:pStyle w:val="NoSpacing"/>
            </w:pPr>
          </w:p>
        </w:tc>
      </w:tr>
      <w:tr w:rsidR="00EB0CED" w:rsidRPr="00EB0CED" w14:paraId="1FA4A3AB" w14:textId="77777777" w:rsidTr="001C3029">
        <w:trPr>
          <w:trHeight w:val="383"/>
        </w:trPr>
        <w:tc>
          <w:tcPr>
            <w:tcW w:w="9018" w:type="dxa"/>
          </w:tcPr>
          <w:p w14:paraId="05B22E3E" w14:textId="77777777" w:rsidR="00EB0CED" w:rsidRPr="00EB0CED" w:rsidRDefault="00EB0CED" w:rsidP="00A40F51">
            <w:pPr>
              <w:pStyle w:val="NoSpacing"/>
            </w:pPr>
          </w:p>
        </w:tc>
      </w:tr>
      <w:tr w:rsidR="00EB0CED" w:rsidRPr="00EB0CED" w14:paraId="2B13B4B6" w14:textId="77777777" w:rsidTr="001C3029">
        <w:trPr>
          <w:trHeight w:val="381"/>
        </w:trPr>
        <w:tc>
          <w:tcPr>
            <w:tcW w:w="9018" w:type="dxa"/>
          </w:tcPr>
          <w:p w14:paraId="0A2791DE" w14:textId="77777777" w:rsidR="00EB0CED" w:rsidRPr="00EB0CED" w:rsidRDefault="00EB0CED" w:rsidP="00A40F51">
            <w:pPr>
              <w:pStyle w:val="NoSpacing"/>
            </w:pPr>
          </w:p>
        </w:tc>
      </w:tr>
      <w:tr w:rsidR="00EB0CED" w:rsidRPr="00EB0CED" w14:paraId="153FDC42" w14:textId="77777777" w:rsidTr="001C3029">
        <w:trPr>
          <w:trHeight w:val="381"/>
        </w:trPr>
        <w:tc>
          <w:tcPr>
            <w:tcW w:w="9018" w:type="dxa"/>
          </w:tcPr>
          <w:p w14:paraId="2E087366" w14:textId="77777777" w:rsidR="00EB0CED" w:rsidRPr="00EB0CED" w:rsidRDefault="00EB0CED" w:rsidP="00A40F51">
            <w:pPr>
              <w:pStyle w:val="NoSpacing"/>
            </w:pPr>
          </w:p>
        </w:tc>
      </w:tr>
    </w:tbl>
    <w:p w14:paraId="497CFA93" w14:textId="77777777" w:rsidR="00EB0CED" w:rsidRPr="00EB0CED" w:rsidRDefault="00EB0CED" w:rsidP="00A40F51">
      <w:pPr>
        <w:pStyle w:val="NoSpacing"/>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21644880" w14:textId="77777777" w:rsidTr="001C3029">
        <w:trPr>
          <w:trHeight w:val="381"/>
        </w:trPr>
        <w:tc>
          <w:tcPr>
            <w:tcW w:w="9018" w:type="dxa"/>
            <w:shd w:val="clear" w:color="auto" w:fill="040450"/>
          </w:tcPr>
          <w:p w14:paraId="5AA5B02B" w14:textId="77777777" w:rsidR="00EB0CED" w:rsidRPr="00EB0CED" w:rsidRDefault="00EB0CED" w:rsidP="00A40F51">
            <w:pPr>
              <w:pStyle w:val="NoSpacing"/>
            </w:pPr>
            <w:r w:rsidRPr="00EB0CED">
              <w:t>What will you do next time?</w:t>
            </w:r>
          </w:p>
        </w:tc>
      </w:tr>
      <w:tr w:rsidR="00EB0CED" w:rsidRPr="00EB0CED" w14:paraId="2C535380" w14:textId="77777777" w:rsidTr="001C3029">
        <w:trPr>
          <w:trHeight w:val="383"/>
        </w:trPr>
        <w:tc>
          <w:tcPr>
            <w:tcW w:w="9018" w:type="dxa"/>
          </w:tcPr>
          <w:p w14:paraId="1F3E190A" w14:textId="77777777" w:rsidR="00EB0CED" w:rsidRPr="00EB0CED" w:rsidRDefault="00EB0CED" w:rsidP="00A40F51">
            <w:pPr>
              <w:pStyle w:val="NoSpacing"/>
            </w:pPr>
          </w:p>
        </w:tc>
      </w:tr>
      <w:tr w:rsidR="00EB0CED" w:rsidRPr="00EB0CED" w14:paraId="7227B63C" w14:textId="77777777" w:rsidTr="001C3029">
        <w:trPr>
          <w:trHeight w:val="381"/>
        </w:trPr>
        <w:tc>
          <w:tcPr>
            <w:tcW w:w="9018" w:type="dxa"/>
          </w:tcPr>
          <w:p w14:paraId="13B71830" w14:textId="77777777" w:rsidR="00EB0CED" w:rsidRPr="00EB0CED" w:rsidRDefault="00EB0CED" w:rsidP="00A40F51">
            <w:pPr>
              <w:pStyle w:val="NoSpacing"/>
            </w:pPr>
          </w:p>
        </w:tc>
      </w:tr>
      <w:tr w:rsidR="00EB0CED" w:rsidRPr="00EB0CED" w14:paraId="735551A4" w14:textId="77777777" w:rsidTr="001C3029">
        <w:trPr>
          <w:trHeight w:val="381"/>
        </w:trPr>
        <w:tc>
          <w:tcPr>
            <w:tcW w:w="9018" w:type="dxa"/>
          </w:tcPr>
          <w:p w14:paraId="788722F7" w14:textId="77777777" w:rsidR="00EB0CED" w:rsidRPr="00EB0CED" w:rsidRDefault="00EB0CED" w:rsidP="00A40F51">
            <w:pPr>
              <w:pStyle w:val="NoSpacing"/>
            </w:pPr>
          </w:p>
        </w:tc>
      </w:tr>
      <w:tr w:rsidR="00EB0CED" w:rsidRPr="00EB0CED" w14:paraId="056CCA68" w14:textId="77777777" w:rsidTr="001C3029">
        <w:trPr>
          <w:trHeight w:val="381"/>
        </w:trPr>
        <w:tc>
          <w:tcPr>
            <w:tcW w:w="9018" w:type="dxa"/>
          </w:tcPr>
          <w:p w14:paraId="2B2A00C8" w14:textId="77777777" w:rsidR="00EB0CED" w:rsidRPr="00EB0CED" w:rsidRDefault="00EB0CED" w:rsidP="00A40F51">
            <w:pPr>
              <w:pStyle w:val="NoSpacing"/>
            </w:pPr>
          </w:p>
        </w:tc>
      </w:tr>
    </w:tbl>
    <w:p w14:paraId="399DB1C7" w14:textId="77777777" w:rsidR="00EB0CED" w:rsidRPr="00EB0CED" w:rsidRDefault="00EB0CED" w:rsidP="00A40F51">
      <w:pPr>
        <w:pStyle w:val="NoSpacing"/>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EB0CED" w:rsidRPr="00EB0CED" w14:paraId="043BBA30" w14:textId="77777777" w:rsidTr="001C3029">
        <w:trPr>
          <w:trHeight w:val="381"/>
        </w:trPr>
        <w:tc>
          <w:tcPr>
            <w:tcW w:w="9018" w:type="dxa"/>
            <w:shd w:val="clear" w:color="auto" w:fill="040450"/>
          </w:tcPr>
          <w:p w14:paraId="71B9E965" w14:textId="77777777" w:rsidR="00EB0CED" w:rsidRPr="00EB0CED" w:rsidRDefault="00EB0CED" w:rsidP="00A40F51">
            <w:pPr>
              <w:pStyle w:val="NoSpacing"/>
            </w:pPr>
            <w:r w:rsidRPr="00EB0CED">
              <w:t>What rule are you going to work on?</w:t>
            </w:r>
          </w:p>
        </w:tc>
      </w:tr>
      <w:tr w:rsidR="00EB0CED" w:rsidRPr="00EB0CED" w14:paraId="13DDDEB0" w14:textId="77777777" w:rsidTr="001C3029">
        <w:trPr>
          <w:trHeight w:val="381"/>
        </w:trPr>
        <w:tc>
          <w:tcPr>
            <w:tcW w:w="9018" w:type="dxa"/>
          </w:tcPr>
          <w:p w14:paraId="02626589" w14:textId="77777777" w:rsidR="00EB0CED" w:rsidRPr="00EB0CED" w:rsidRDefault="00EB0CED" w:rsidP="00A40F51">
            <w:pPr>
              <w:pStyle w:val="NoSpacing"/>
            </w:pPr>
          </w:p>
        </w:tc>
      </w:tr>
      <w:tr w:rsidR="00EB0CED" w:rsidRPr="00EB0CED" w14:paraId="4CB5C622" w14:textId="77777777" w:rsidTr="001C3029">
        <w:trPr>
          <w:trHeight w:val="381"/>
        </w:trPr>
        <w:tc>
          <w:tcPr>
            <w:tcW w:w="9018" w:type="dxa"/>
          </w:tcPr>
          <w:p w14:paraId="41B4B5F8" w14:textId="77777777" w:rsidR="00EB0CED" w:rsidRPr="00EB0CED" w:rsidRDefault="00EB0CED" w:rsidP="00A40F51">
            <w:pPr>
              <w:pStyle w:val="NoSpacing"/>
            </w:pPr>
          </w:p>
        </w:tc>
      </w:tr>
      <w:tr w:rsidR="00EB0CED" w:rsidRPr="00EB0CED" w14:paraId="40A83DC7" w14:textId="77777777" w:rsidTr="001C3029">
        <w:trPr>
          <w:trHeight w:val="381"/>
        </w:trPr>
        <w:tc>
          <w:tcPr>
            <w:tcW w:w="9018" w:type="dxa"/>
          </w:tcPr>
          <w:p w14:paraId="747ED46D" w14:textId="77777777" w:rsidR="00EB0CED" w:rsidRPr="00EB0CED" w:rsidRDefault="00EB0CED" w:rsidP="00A40F51">
            <w:pPr>
              <w:pStyle w:val="NoSpacing"/>
            </w:pPr>
          </w:p>
        </w:tc>
      </w:tr>
      <w:tr w:rsidR="00EB0CED" w:rsidRPr="00EB0CED" w14:paraId="4A669498" w14:textId="77777777" w:rsidTr="001C3029">
        <w:trPr>
          <w:trHeight w:val="381"/>
        </w:trPr>
        <w:tc>
          <w:tcPr>
            <w:tcW w:w="9018" w:type="dxa"/>
          </w:tcPr>
          <w:p w14:paraId="1156CF97" w14:textId="77777777" w:rsidR="00EB0CED" w:rsidRPr="00EB0CED" w:rsidRDefault="00EB0CED" w:rsidP="00A40F51">
            <w:pPr>
              <w:pStyle w:val="NoSpacing"/>
            </w:pPr>
          </w:p>
        </w:tc>
      </w:tr>
    </w:tbl>
    <w:p w14:paraId="5C5F62A9" w14:textId="77777777" w:rsidR="00EB0CED" w:rsidRPr="00EB0CED" w:rsidRDefault="00EB0CED" w:rsidP="00EB0CED">
      <w:pPr>
        <w:ind w:right="288"/>
        <w:jc w:val="both"/>
        <w:sectPr w:rsidR="00EB0CED" w:rsidRPr="00EB0CED" w:rsidSect="00F876EF">
          <w:headerReference w:type="default" r:id="rId25"/>
          <w:type w:val="continuous"/>
          <w:pgSz w:w="11910" w:h="16840"/>
          <w:pgMar w:top="839" w:right="902" w:bottom="1520" w:left="1298" w:header="323" w:footer="1327" w:gutter="0"/>
          <w:cols w:space="720"/>
        </w:sectPr>
      </w:pPr>
    </w:p>
    <w:p w14:paraId="53DF9741" w14:textId="3614F89C" w:rsidR="00D2193C" w:rsidRDefault="00D2193C" w:rsidP="00A40F51">
      <w:pPr>
        <w:jc w:val="both"/>
      </w:pPr>
      <w:bookmarkStart w:id="101" w:name="_bookmark51"/>
      <w:bookmarkEnd w:id="101"/>
    </w:p>
    <w:p w14:paraId="04E2CFE0" w14:textId="77777777" w:rsidR="00CB3E75" w:rsidRDefault="00CB3E75" w:rsidP="00A40F51">
      <w:pPr>
        <w:jc w:val="both"/>
      </w:pPr>
    </w:p>
    <w:p w14:paraId="1A9C53E2" w14:textId="77777777" w:rsidR="00CB3E75" w:rsidRDefault="00CB3E75" w:rsidP="00A40F51">
      <w:pPr>
        <w:jc w:val="both"/>
      </w:pPr>
    </w:p>
    <w:p w14:paraId="10523BDA" w14:textId="5253A451" w:rsidR="00CB3E75" w:rsidRDefault="00CB3E75" w:rsidP="00CB3E75">
      <w:pPr>
        <w:tabs>
          <w:tab w:val="left" w:pos="2320"/>
        </w:tabs>
        <w:jc w:val="both"/>
        <w:rPr>
          <w:b/>
          <w:bCs/>
        </w:rPr>
      </w:pPr>
      <w:r w:rsidRPr="00CB3E75">
        <w:rPr>
          <w:b/>
          <w:bCs/>
        </w:rPr>
        <w:lastRenderedPageBreak/>
        <w:t>Appendix 7</w:t>
      </w:r>
      <w:r>
        <w:rPr>
          <w:b/>
          <w:bCs/>
        </w:rPr>
        <w:tab/>
      </w:r>
    </w:p>
    <w:p w14:paraId="14D58DF4" w14:textId="77777777" w:rsidR="00050D7D" w:rsidRPr="00CD4B46" w:rsidRDefault="00050D7D" w:rsidP="00050D7D">
      <w:pPr>
        <w:spacing w:after="160" w:line="278" w:lineRule="auto"/>
        <w:jc w:val="center"/>
        <w:rPr>
          <w:rFonts w:cs="Red Hat Display"/>
        </w:rPr>
      </w:pPr>
      <w:r w:rsidRPr="00CD4B46">
        <w:rPr>
          <w:rFonts w:cs="Red Hat Display"/>
          <w:b/>
          <w:bCs/>
        </w:rPr>
        <w:t>Statement of Behavioural Principles</w:t>
      </w:r>
    </w:p>
    <w:p w14:paraId="5FB37F4A" w14:textId="77777777" w:rsidR="00050D7D" w:rsidRPr="00CD4B46" w:rsidRDefault="00050D7D" w:rsidP="00050D7D">
      <w:pPr>
        <w:spacing w:after="160" w:line="278" w:lineRule="auto"/>
        <w:rPr>
          <w:rFonts w:cs="Red Hat Display"/>
          <w:b/>
          <w:bCs/>
        </w:rPr>
      </w:pPr>
      <w:r w:rsidRPr="00CD4B46">
        <w:rPr>
          <w:rFonts w:cs="Red Hat Display"/>
          <w:b/>
          <w:bCs/>
        </w:rPr>
        <w:t>Rationale and Purpose</w:t>
      </w:r>
    </w:p>
    <w:p w14:paraId="042715D3" w14:textId="77777777" w:rsidR="00050D7D" w:rsidRPr="00CD4B46" w:rsidRDefault="00050D7D" w:rsidP="00050D7D">
      <w:pPr>
        <w:spacing w:after="160" w:line="278" w:lineRule="auto"/>
        <w:rPr>
          <w:rFonts w:cs="Red Hat Display"/>
        </w:rPr>
      </w:pPr>
      <w:r w:rsidRPr="00CD4B46">
        <w:rPr>
          <w:rFonts w:cs="Red Hat Display"/>
        </w:rPr>
        <w:t>The LAB of St George’s Church of England Primary School have set out our statement of behavioural principles founded on the belief in the intrinsic value and potential of every child and their right to have their needs met regardless of their background. Everything within this statement is rooted in and underpinned by the school’s core Christian values of Love, Trust, Thankfulness, Respect, Forgiveness and Community.</w:t>
      </w:r>
    </w:p>
    <w:p w14:paraId="6A7CEE41" w14:textId="77777777" w:rsidR="00050D7D" w:rsidRPr="00CD4B46" w:rsidRDefault="00050D7D" w:rsidP="00050D7D">
      <w:pPr>
        <w:spacing w:after="160" w:line="278" w:lineRule="auto"/>
        <w:rPr>
          <w:rFonts w:cs="Red Hat Display"/>
        </w:rPr>
      </w:pPr>
      <w:r w:rsidRPr="00CD4B46">
        <w:rPr>
          <w:rFonts w:cs="Red Hat Display"/>
        </w:rPr>
        <w:t>This Statement has been drawn up in accordance with section 88(2) of the Education and Inspections Act 2006 and DfE guidance (Behaviour and Discipline in Schools: Guidance for Governing Bodies). The purpose of this statement is to provide guidance for the Headteacher and staff in drawing up the Behaviour Policy so that it reflects the shared aspirations and beliefs of governors, staff and parents for the children in the school, as well as taking full account of law and guidance on behaviour matters.</w:t>
      </w:r>
    </w:p>
    <w:p w14:paraId="55CD3311" w14:textId="77777777" w:rsidR="00050D7D" w:rsidRPr="00CD4B46" w:rsidRDefault="00050D7D" w:rsidP="00050D7D">
      <w:pPr>
        <w:spacing w:after="160" w:line="278" w:lineRule="auto"/>
        <w:rPr>
          <w:rFonts w:cs="Red Hat Display"/>
          <w:b/>
          <w:bCs/>
        </w:rPr>
      </w:pPr>
      <w:r w:rsidRPr="00CD4B46">
        <w:rPr>
          <w:rFonts w:cs="Red Hat Display"/>
          <w:b/>
          <w:bCs/>
        </w:rPr>
        <w:t>Core Principles</w:t>
      </w:r>
    </w:p>
    <w:p w14:paraId="3C2CEBE4" w14:textId="77777777" w:rsidR="00050D7D" w:rsidRPr="00CD4B46" w:rsidRDefault="00050D7D" w:rsidP="00050D7D">
      <w:pPr>
        <w:spacing w:after="160" w:line="278" w:lineRule="auto"/>
        <w:rPr>
          <w:rFonts w:cs="Red Hat Display"/>
        </w:rPr>
      </w:pPr>
      <w:r w:rsidRPr="00CD4B46">
        <w:rPr>
          <w:rFonts w:cs="Red Hat Display"/>
          <w:b/>
          <w:bCs/>
        </w:rPr>
        <w:t xml:space="preserve">Right to feel safe and </w:t>
      </w:r>
      <w:proofErr w:type="gramStart"/>
      <w:r w:rsidRPr="00CD4B46">
        <w:rPr>
          <w:rFonts w:cs="Red Hat Display"/>
          <w:b/>
          <w:bCs/>
        </w:rPr>
        <w:t>respected at all times</w:t>
      </w:r>
      <w:proofErr w:type="gramEnd"/>
      <w:r w:rsidRPr="00CD4B46">
        <w:rPr>
          <w:rFonts w:cs="Red Hat Display"/>
          <w:b/>
          <w:bCs/>
        </w:rPr>
        <w:t>:</w:t>
      </w:r>
      <w:r w:rsidRPr="00CD4B46">
        <w:rPr>
          <w:rFonts w:cs="Red Hat Display"/>
        </w:rPr>
        <w:br/>
        <w:t xml:space="preserve">All pupils, staff, parents and visitors have the right to </w:t>
      </w:r>
      <w:proofErr w:type="gramStart"/>
      <w:r w:rsidRPr="00CD4B46">
        <w:rPr>
          <w:rFonts w:cs="Red Hat Display"/>
        </w:rPr>
        <w:t>feel safe at all times</w:t>
      </w:r>
      <w:proofErr w:type="gramEnd"/>
      <w:r w:rsidRPr="00CD4B46">
        <w:rPr>
          <w:rFonts w:cs="Red Hat Display"/>
        </w:rPr>
        <w:t xml:space="preserve"> whilst in school and should always treat each other with respect, using the principles of restorative justice.</w:t>
      </w:r>
    </w:p>
    <w:p w14:paraId="22626611" w14:textId="77777777" w:rsidR="00050D7D" w:rsidRPr="00CD4B46" w:rsidRDefault="00050D7D" w:rsidP="00050D7D">
      <w:pPr>
        <w:spacing w:after="160" w:line="278" w:lineRule="auto"/>
        <w:rPr>
          <w:rFonts w:cs="Red Hat Display"/>
        </w:rPr>
      </w:pPr>
      <w:r w:rsidRPr="00CD4B46">
        <w:rPr>
          <w:rFonts w:cs="Red Hat Display"/>
          <w:b/>
          <w:bCs/>
        </w:rPr>
        <w:t>High standards of behaviour:</w:t>
      </w:r>
      <w:r w:rsidRPr="00CD4B46">
        <w:rPr>
          <w:rFonts w:cs="Red Hat Display"/>
        </w:rPr>
        <w:br/>
        <w:t xml:space="preserve">The governors believe that high standards of behaviour are essential for a successful school, the best outcomes for our children and for achieving the school’s vision. It is expected that all adults – staff, volunteers and governors – will </w:t>
      </w:r>
      <w:proofErr w:type="gramStart"/>
      <w:r w:rsidRPr="00CD4B46">
        <w:rPr>
          <w:rFonts w:cs="Red Hat Display"/>
        </w:rPr>
        <w:t>set the excellent examples to the children at all times</w:t>
      </w:r>
      <w:proofErr w:type="gramEnd"/>
      <w:r w:rsidRPr="00CD4B46">
        <w:rPr>
          <w:rFonts w:cs="Red Hat Display"/>
        </w:rPr>
        <w:t>.</w:t>
      </w:r>
    </w:p>
    <w:p w14:paraId="33F264A8" w14:textId="77777777" w:rsidR="00050D7D" w:rsidRPr="00CD4B46" w:rsidRDefault="00050D7D" w:rsidP="00050D7D">
      <w:pPr>
        <w:spacing w:after="160" w:line="278" w:lineRule="auto"/>
        <w:rPr>
          <w:rFonts w:cs="Red Hat Display"/>
        </w:rPr>
      </w:pPr>
      <w:r w:rsidRPr="00CD4B46">
        <w:rPr>
          <w:rFonts w:cs="Red Hat Display"/>
          <w:b/>
          <w:bCs/>
        </w:rPr>
        <w:t>Inclusivity and equality:</w:t>
      </w:r>
      <w:r w:rsidRPr="00CD4B46">
        <w:rPr>
          <w:rFonts w:cs="Red Hat Display"/>
        </w:rPr>
        <w:br/>
        <w:t>St George’s is an inclusive school where all members of the school community should be free from discrimination, harassment, victimisation and any other conduct that is prohibited by or under the Equality Act 2010.</w:t>
      </w:r>
    </w:p>
    <w:p w14:paraId="750C49A2" w14:textId="77777777" w:rsidR="00050D7D" w:rsidRPr="00CD4B46" w:rsidRDefault="00050D7D" w:rsidP="00050D7D">
      <w:pPr>
        <w:spacing w:after="160" w:line="278" w:lineRule="auto"/>
        <w:rPr>
          <w:rFonts w:cs="Red Hat Display"/>
        </w:rPr>
      </w:pPr>
      <w:r w:rsidRPr="00CD4B46">
        <w:rPr>
          <w:rFonts w:cs="Red Hat Display"/>
          <w:b/>
          <w:bCs/>
        </w:rPr>
        <w:t>Rewards and sanctions:</w:t>
      </w:r>
      <w:r w:rsidRPr="00CD4B46">
        <w:rPr>
          <w:rFonts w:cs="Red Hat Display"/>
        </w:rPr>
        <w:br/>
        <w:t>The Behaviour Policy must make it clear how and when rewards and sanctions, which include exclusions, will be applied.</w:t>
      </w:r>
    </w:p>
    <w:p w14:paraId="7371CC6D" w14:textId="77777777" w:rsidR="00050D7D" w:rsidRPr="00CD4B46" w:rsidRDefault="00050D7D" w:rsidP="00050D7D">
      <w:pPr>
        <w:spacing w:after="160" w:line="278" w:lineRule="auto"/>
        <w:rPr>
          <w:rFonts w:cs="Red Hat Display"/>
        </w:rPr>
      </w:pPr>
      <w:r w:rsidRPr="00CD4B46">
        <w:rPr>
          <w:rFonts w:cs="Red Hat Display"/>
          <w:b/>
          <w:bCs/>
        </w:rPr>
        <w:lastRenderedPageBreak/>
        <w:t>Working with parents and others:</w:t>
      </w:r>
      <w:r w:rsidRPr="00CD4B46">
        <w:rPr>
          <w:rFonts w:cs="Red Hat Display"/>
        </w:rPr>
        <w:br/>
        <w:t>The Behaviour Policy will make it clear how the school will work with all parents regarding their child’s behaviour. It will also set out the criteria the school will use to determine when a multi-agency assessment will be considered for pupils who display continuous disruptive behaviour.</w:t>
      </w:r>
    </w:p>
    <w:p w14:paraId="6FBC661C" w14:textId="77777777" w:rsidR="00050D7D" w:rsidRPr="00CD4B46" w:rsidRDefault="00050D7D" w:rsidP="00050D7D">
      <w:pPr>
        <w:rPr>
          <w:rFonts w:cs="Red Hat Display"/>
        </w:rPr>
      </w:pPr>
      <w:r w:rsidRPr="00CD4B46">
        <w:rPr>
          <w:rFonts w:cs="Red Hat Display"/>
          <w:b/>
          <w:bCs/>
        </w:rPr>
        <w:t>The use of reasonable force or other physical contact:</w:t>
      </w:r>
      <w:r w:rsidRPr="00CD4B46">
        <w:rPr>
          <w:rFonts w:cs="Red Hat Display"/>
        </w:rPr>
        <w:br/>
        <w:t>The Behaviour Policy should clearly set out the circumstances where staff and others with authority may use reasonable force or other physical contact to control inappropriate behaviour, remove disruptive pupils from learning environments or prevent pupils from leaving learning environments or school premises. The Behaviour Policy must include a definition of ‘reasonable force’ and must explain how and under what circumstances pupils may be restrained. It must also pay due regard to pupil’s mental and emotional wellbeing.</w:t>
      </w:r>
    </w:p>
    <w:p w14:paraId="29A62B65" w14:textId="77777777" w:rsidR="00050D7D" w:rsidRPr="00CD4B46" w:rsidRDefault="00050D7D" w:rsidP="00050D7D">
      <w:pPr>
        <w:spacing w:after="160" w:line="278" w:lineRule="auto"/>
        <w:rPr>
          <w:rFonts w:cs="Red Hat Display"/>
        </w:rPr>
      </w:pPr>
      <w:r w:rsidRPr="00CD4B46">
        <w:rPr>
          <w:rFonts w:cs="Red Hat Display"/>
          <w:b/>
          <w:bCs/>
        </w:rPr>
        <w:t>Power to screen and search pupils:</w:t>
      </w:r>
      <w:r w:rsidRPr="00CD4B46">
        <w:rPr>
          <w:rFonts w:cs="Red Hat Display"/>
        </w:rPr>
        <w:t xml:space="preserve"> The Behaviour Policy should clearly explain to staff and others with authority their powers to screen and search pupils for items that are prohibited or banned from school.</w:t>
      </w:r>
    </w:p>
    <w:p w14:paraId="66DB98D5" w14:textId="77777777" w:rsidR="00050D7D" w:rsidRPr="00CD4B46" w:rsidRDefault="00050D7D" w:rsidP="00050D7D">
      <w:pPr>
        <w:spacing w:after="160" w:line="278" w:lineRule="auto"/>
        <w:rPr>
          <w:rFonts w:cs="Red Hat Display"/>
        </w:rPr>
      </w:pPr>
      <w:r w:rsidRPr="00CD4B46">
        <w:rPr>
          <w:rFonts w:cs="Red Hat Display"/>
          <w:b/>
          <w:bCs/>
        </w:rPr>
        <w:t>The power to discipline beyond the school gate:</w:t>
      </w:r>
      <w:r w:rsidRPr="00CD4B46">
        <w:rPr>
          <w:rFonts w:cs="Red Hat Display"/>
        </w:rPr>
        <w:t xml:space="preserve"> The Behaviour Policy should set out the school’s response to any non-criminal bad behaviour or bullying that occurs anywhere away from the school premises and which is witnessed by a member of staff or is reported to the school.</w:t>
      </w:r>
    </w:p>
    <w:p w14:paraId="118306BD" w14:textId="77777777" w:rsidR="00050D7D" w:rsidRPr="00CD4B46" w:rsidRDefault="00050D7D" w:rsidP="00050D7D">
      <w:pPr>
        <w:spacing w:after="160" w:line="278" w:lineRule="auto"/>
        <w:rPr>
          <w:rFonts w:cs="Red Hat Display"/>
        </w:rPr>
      </w:pPr>
      <w:r w:rsidRPr="00CD4B46">
        <w:rPr>
          <w:rFonts w:cs="Red Hat Display"/>
          <w:b/>
          <w:bCs/>
        </w:rPr>
        <w:t>Pastoral care for school staff accused of misconduct:</w:t>
      </w:r>
      <w:r w:rsidRPr="00CD4B46">
        <w:rPr>
          <w:rFonts w:cs="Red Hat Display"/>
        </w:rPr>
        <w:t xml:space="preserve"> The Behaviour Policy should set out the disciplinary action that will be taken against pupils who are found to have made malicious accusations against school staff. Governors expect the Headteacher to draw on the advice in ‘Dealing with Allegations of Abuse against Teachers’ and other staff guidance documents when setting out the pastoral support that school staff should expect to receive if they are accused of misusing their powers. Staff so accused should not be automatically suspended pending an investigation.</w:t>
      </w:r>
    </w:p>
    <w:p w14:paraId="6AA62E97" w14:textId="77777777" w:rsidR="00050D7D" w:rsidRPr="00CD4B46" w:rsidRDefault="00050D7D" w:rsidP="00050D7D">
      <w:pPr>
        <w:spacing w:after="160" w:line="278" w:lineRule="auto"/>
        <w:rPr>
          <w:rFonts w:cs="Red Hat Display"/>
        </w:rPr>
      </w:pPr>
      <w:r w:rsidRPr="00CD4B46">
        <w:rPr>
          <w:rFonts w:cs="Red Hat Display"/>
        </w:rPr>
        <w:t>This statement of principles should be read in conjunction with other key safeguarding and wellbeing policies as listed in the Behaviour Policy.</w:t>
      </w:r>
    </w:p>
    <w:p w14:paraId="04563DF6" w14:textId="77777777" w:rsidR="00050D7D" w:rsidRPr="005B40D4" w:rsidRDefault="00050D7D" w:rsidP="00050D7D"/>
    <w:p w14:paraId="6947A610" w14:textId="77777777" w:rsidR="00CB3E75" w:rsidRPr="00CB3E75" w:rsidRDefault="00CB3E75" w:rsidP="00CB3E75">
      <w:pPr>
        <w:tabs>
          <w:tab w:val="left" w:pos="2320"/>
        </w:tabs>
        <w:jc w:val="both"/>
        <w:rPr>
          <w:b/>
          <w:bCs/>
        </w:rPr>
      </w:pPr>
    </w:p>
    <w:sectPr w:rsidR="00CB3E75" w:rsidRPr="00CB3E75" w:rsidSect="00F876EF">
      <w:headerReference w:type="default" r:id="rId26"/>
      <w:footerReference w:type="default" r:id="rId27"/>
      <w:headerReference w:type="first" r:id="rId28"/>
      <w:footerReference w:type="first" r:id="rId29"/>
      <w:type w:val="continuous"/>
      <w:pgSz w:w="11910" w:h="16840"/>
      <w:pgMar w:top="839" w:right="902" w:bottom="1520" w:left="1298" w:header="323" w:footer="1327"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D3B7" w14:textId="77777777" w:rsidR="009E109E" w:rsidRDefault="009E109E" w:rsidP="00FB3B30">
      <w:pPr>
        <w:spacing w:after="0" w:line="240" w:lineRule="auto"/>
      </w:pPr>
      <w:r>
        <w:separator/>
      </w:r>
    </w:p>
  </w:endnote>
  <w:endnote w:type="continuationSeparator" w:id="0">
    <w:p w14:paraId="6D8B8860" w14:textId="77777777" w:rsidR="009E109E" w:rsidRDefault="009E109E" w:rsidP="00F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501543"/>
      <w:docPartObj>
        <w:docPartGallery w:val="Page Numbers (Bottom of Page)"/>
        <w:docPartUnique/>
      </w:docPartObj>
    </w:sdtPr>
    <w:sdtEndPr>
      <w:rPr>
        <w:rStyle w:val="PageNumber"/>
      </w:rPr>
    </w:sdtEndPr>
    <w:sdtContent>
      <w:p w14:paraId="36F5E9C9" w14:textId="6482204D" w:rsidR="00296480" w:rsidRDefault="00296480" w:rsidP="007539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858BAA" w14:textId="77777777" w:rsidR="00296480" w:rsidRDefault="0029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669935"/>
      <w:docPartObj>
        <w:docPartGallery w:val="Page Numbers (Bottom of Page)"/>
        <w:docPartUnique/>
      </w:docPartObj>
    </w:sdtPr>
    <w:sdtEndPr>
      <w:rPr>
        <w:rStyle w:val="PageNumber"/>
      </w:rPr>
    </w:sdtEndPr>
    <w:sdtContent>
      <w:p w14:paraId="5A358658" w14:textId="2AAEC6A3" w:rsidR="00296480" w:rsidRDefault="00296480" w:rsidP="007539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41B57F6D" w14:textId="77777777" w:rsidR="00296480" w:rsidRDefault="0029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5B2" w14:textId="1B322ED0" w:rsidR="00343683" w:rsidRPr="00D05B1F" w:rsidRDefault="00B06F8A" w:rsidP="00B06F8A">
    <w:pPr>
      <w:pStyle w:val="NoSpacing"/>
      <w:ind w:left="-1276" w:right="-988"/>
      <w:jc w:val="right"/>
      <w:rPr>
        <w:b/>
        <w:color w:val="040450"/>
      </w:rPr>
    </w:pP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r>
    <w:r>
      <w:rPr>
        <w:b/>
        <w:color w:val="7F7F7F" w:themeColor="background1" w:themeShade="7F"/>
        <w:spacing w:val="60"/>
      </w:rPr>
      <w:tab/>
      <w:t xml:space="preserve">   </w:t>
    </w:r>
  </w:p>
  <w:p w14:paraId="605BC1D7" w14:textId="38880EDF" w:rsidR="00343683" w:rsidRPr="00D05B1F" w:rsidRDefault="00D2193C" w:rsidP="00343683">
    <w:pPr>
      <w:pStyle w:val="NoSpacing"/>
      <w:ind w:left="6521" w:right="-988"/>
      <w:jc w:val="right"/>
      <w:rPr>
        <w:color w:val="040450"/>
      </w:rPr>
    </w:pPr>
    <w:r w:rsidRPr="00D05B1F">
      <w:rPr>
        <w:b/>
        <w:noProof/>
        <w:color w:val="040450"/>
        <w:lang w:eastAsia="zh-TW"/>
      </w:rPr>
      <mc:AlternateContent>
        <mc:Choice Requires="wpg">
          <w:drawing>
            <wp:anchor distT="0" distB="0" distL="114300" distR="114300" simplePos="0" relativeHeight="251669504" behindDoc="0" locked="0" layoutInCell="1" allowOverlap="1" wp14:anchorId="1485F313" wp14:editId="0A46138A">
              <wp:simplePos x="0" y="0"/>
              <wp:positionH relativeFrom="page">
                <wp:posOffset>-52705</wp:posOffset>
              </wp:positionH>
              <wp:positionV relativeFrom="page">
                <wp:posOffset>10416378</wp:posOffset>
              </wp:positionV>
              <wp:extent cx="7772400" cy="118745"/>
              <wp:effectExtent l="0" t="0" r="0" b="0"/>
              <wp:wrapNone/>
              <wp:docPr id="1" name="Group 1"/>
              <wp:cNvGraphicFramePr/>
              <a:graphic xmlns:a="http://schemas.openxmlformats.org/drawingml/2006/main">
                <a:graphicData uri="http://schemas.microsoft.com/office/word/2010/wordprocessingGroup">
                  <wpg:wgp>
                    <wpg:cNvGrpSpPr/>
                    <wpg:grpSpPr>
                      <a:xfrm>
                        <a:off x="0" y="0"/>
                        <a:ext cx="7772400" cy="118745"/>
                        <a:chOff x="0" y="0"/>
                        <a:chExt cx="7771628" cy="139700"/>
                      </a:xfrm>
                    </wpg:grpSpPr>
                    <wps:wsp>
                      <wps:cNvPr id="5" name="Rectangle 5"/>
                      <wps:cNvSpPr/>
                      <wps:spPr>
                        <a:xfrm>
                          <a:off x="2630033" y="0"/>
                          <a:ext cx="5141595" cy="139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2571184" cy="1397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896CE2" id="Group 1" o:spid="_x0000_s1026" style="position:absolute;margin-left:-4.15pt;margin-top:820.2pt;width:612pt;height:9.35pt;z-index:251669504;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">
              <v:rect id="Rectangle 5" o:spid="_x0000_s1027" style="position:absolute;left:26300;width:51416;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" fillcolor="#136ea3 [3204]" stroked="f" strokeweight="2pt"/>
              <v:rect id="Rectangle 6" o:spid="_x0000_s1028" style="position:absolute;width:25711;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" fillcolor="#e3bc2c [3205]" stroked="f" strokeweight="2pt"/>
              <w10:wrap anchorx="page" anchory="page"/>
            </v:group>
          </w:pict>
        </mc:Fallback>
      </mc:AlternateContent>
    </w:r>
    <w:r w:rsidR="00343683" w:rsidRPr="00D05B1F">
      <w:rPr>
        <w:color w:val="040450"/>
      </w:rPr>
      <w:t xml:space="preserve"> </w:t>
    </w:r>
  </w:p>
  <w:p w14:paraId="3B284FB0" w14:textId="5D974EA2" w:rsidR="00343683" w:rsidRPr="00B06F8A" w:rsidRDefault="00B06F8A" w:rsidP="00B06F8A">
    <w:pPr>
      <w:pStyle w:val="Footer"/>
      <w:jc w:val="left"/>
      <w:rPr>
        <w:color w:val="040450"/>
      </w:rPr>
    </w:pPr>
    <w:r w:rsidRPr="0036703C">
      <w:t>Page</w:t>
    </w:r>
    <w:r w:rsidR="00E77533">
      <w:rPr>
        <w:color w:val="7F7F7F" w:themeColor="background1" w:themeShade="7F"/>
        <w:spacing w:val="60"/>
      </w:rPr>
      <w:t xml:space="preserve"> </w:t>
    </w:r>
    <w:r w:rsidRPr="00B06F8A">
      <w:rPr>
        <w:color w:val="7F7F7F" w:themeColor="background1" w:themeShade="7F"/>
        <w:spacing w:val="60"/>
      </w:rPr>
      <w:fldChar w:fldCharType="begin"/>
    </w:r>
    <w:r w:rsidRPr="00B06F8A">
      <w:rPr>
        <w:color w:val="7F7F7F" w:themeColor="background1" w:themeShade="7F"/>
        <w:spacing w:val="60"/>
      </w:rPr>
      <w:instrText xml:space="preserve"> PAGE   \* MERGEFORMAT </w:instrText>
    </w:r>
    <w:r w:rsidRPr="00B06F8A">
      <w:rPr>
        <w:color w:val="7F7F7F" w:themeColor="background1" w:themeShade="7F"/>
        <w:spacing w:val="60"/>
      </w:rPr>
      <w:fldChar w:fldCharType="separate"/>
    </w:r>
    <w:r w:rsidRPr="00B06F8A">
      <w:rPr>
        <w:noProof/>
        <w:color w:val="7F7F7F" w:themeColor="background1" w:themeShade="7F"/>
        <w:spacing w:val="60"/>
      </w:rPr>
      <w:t>1</w:t>
    </w:r>
    <w:r w:rsidRPr="00B06F8A">
      <w:rPr>
        <w:noProof/>
        <w:color w:val="7F7F7F" w:themeColor="background1" w:themeShade="7F"/>
        <w:spacing w:val="60"/>
      </w:rPr>
      <w:fldChar w:fldCharType="end"/>
    </w:r>
    <w:r w:rsidRPr="00B06F8A">
      <w:rPr>
        <w:color w:val="7F7F7F" w:themeColor="background1" w:themeShade="7F"/>
        <w:spacing w:val="60"/>
      </w:rPr>
      <w:tab/>
    </w:r>
  </w:p>
  <w:p w14:paraId="34D2A18F" w14:textId="77777777" w:rsidR="00D93D8C" w:rsidRDefault="00D93D8C"/>
  <w:p w14:paraId="0E48FB1F" w14:textId="77777777" w:rsidR="00D93D8C" w:rsidRDefault="00D93D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EC51" w14:textId="1623E6A8" w:rsidR="00D05B1F" w:rsidRPr="00D05B1F" w:rsidRDefault="00D05B1F" w:rsidP="00EA06D1">
    <w:pPr>
      <w:pStyle w:val="NoSpacing"/>
      <w:ind w:left="-1276" w:right="-988"/>
      <w:jc w:val="right"/>
      <w:rPr>
        <w:b/>
        <w:color w:val="040450"/>
      </w:rPr>
    </w:pPr>
    <w:r w:rsidRPr="00D05B1F">
      <w:rPr>
        <w:b/>
        <w:color w:val="040450"/>
      </w:rPr>
      <w:t>St George’s Church of England Primary School</w:t>
    </w:r>
  </w:p>
  <w:p w14:paraId="7F6782B1" w14:textId="7A547E50" w:rsidR="001F2818" w:rsidRPr="00D05B1F" w:rsidRDefault="00D2193C" w:rsidP="00EA06D1">
    <w:pPr>
      <w:pStyle w:val="NoSpacing"/>
      <w:ind w:left="6521" w:right="-988"/>
      <w:jc w:val="right"/>
      <w:rPr>
        <w:color w:val="040450"/>
      </w:rPr>
    </w:pPr>
    <w:r w:rsidRPr="00D05B1F">
      <w:rPr>
        <w:b/>
        <w:noProof/>
        <w:color w:val="040450"/>
        <w:lang w:eastAsia="zh-TW"/>
      </w:rPr>
      <mc:AlternateContent>
        <mc:Choice Requires="wpg">
          <w:drawing>
            <wp:anchor distT="0" distB="0" distL="114300" distR="114300" simplePos="0" relativeHeight="251663360" behindDoc="0" locked="0" layoutInCell="1" allowOverlap="1" wp14:anchorId="63FA2ADE" wp14:editId="3140A94A">
              <wp:simplePos x="0" y="0"/>
              <wp:positionH relativeFrom="page">
                <wp:posOffset>0</wp:posOffset>
              </wp:positionH>
              <wp:positionV relativeFrom="page">
                <wp:posOffset>10458863</wp:posOffset>
              </wp:positionV>
              <wp:extent cx="7772400" cy="118745"/>
              <wp:effectExtent l="0" t="0" r="0" b="0"/>
              <wp:wrapNone/>
              <wp:docPr id="102" name="Group 102"/>
              <wp:cNvGraphicFramePr/>
              <a:graphic xmlns:a="http://schemas.openxmlformats.org/drawingml/2006/main">
                <a:graphicData uri="http://schemas.microsoft.com/office/word/2010/wordprocessingGroup">
                  <wpg:wgp>
                    <wpg:cNvGrpSpPr/>
                    <wpg:grpSpPr>
                      <a:xfrm>
                        <a:off x="0" y="0"/>
                        <a:ext cx="7772400" cy="118745"/>
                        <a:chOff x="0" y="0"/>
                        <a:chExt cx="7771628" cy="139700"/>
                      </a:xfrm>
                    </wpg:grpSpPr>
                    <wps:wsp>
                      <wps:cNvPr id="103" name="Rectangle 103"/>
                      <wps:cNvSpPr/>
                      <wps:spPr>
                        <a:xfrm>
                          <a:off x="2630033" y="0"/>
                          <a:ext cx="5141595" cy="139700"/>
                        </a:xfrm>
                        <a:prstGeom prst="rect">
                          <a:avLst/>
                        </a:prstGeom>
                        <a:solidFill>
                          <a:srgbClr val="0404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0" y="0"/>
                          <a:ext cx="2571184" cy="139700"/>
                        </a:xfrm>
                        <a:prstGeom prst="rect">
                          <a:avLst/>
                        </a:prstGeom>
                        <a:solidFill>
                          <a:srgbClr val="F8D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5388C" id="Group 102" o:spid="_x0000_s1026" style="position:absolute;margin-left:0;margin-top:823.55pt;width:612pt;height:9.35pt;z-index:25166336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">
              <v:rect id="Rectangle 103" o:spid="_x0000_s1027" style="position:absolute;left:26300;width:51416;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" fillcolor="#040450" stroked="f" strokeweight="2pt"/>
              <v:rect id="Rectangle 104" o:spid="_x0000_s1028" style="position:absolute;width:25711;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" fillcolor="#f8d104" stroked="f" strokeweight="2pt"/>
              <w10:wrap anchorx="page" anchory="page"/>
            </v:group>
          </w:pict>
        </mc:Fallback>
      </mc:AlternateContent>
    </w:r>
    <w:r w:rsidR="008E1042" w:rsidRPr="00D05B1F">
      <w:rPr>
        <w:color w:val="040450"/>
      </w:rPr>
      <w:t>Children are a Gift from God</w:t>
    </w:r>
  </w:p>
  <w:p w14:paraId="0B7D37F7" w14:textId="4E5CDC15" w:rsidR="00DD0DCD" w:rsidRPr="00D05B1F" w:rsidRDefault="00DD0DCD" w:rsidP="00DD0DCD">
    <w:pPr>
      <w:pStyle w:val="Footer"/>
      <w:jc w:val="both"/>
      <w:rPr>
        <w:b/>
        <w:color w:val="0404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6D2E" w14:textId="77777777" w:rsidR="009E109E" w:rsidRDefault="009E109E" w:rsidP="00FB3B30">
      <w:pPr>
        <w:spacing w:after="0" w:line="240" w:lineRule="auto"/>
      </w:pPr>
      <w:r>
        <w:separator/>
      </w:r>
    </w:p>
  </w:footnote>
  <w:footnote w:type="continuationSeparator" w:id="0">
    <w:p w14:paraId="4C403D15" w14:textId="77777777" w:rsidR="009E109E" w:rsidRDefault="009E109E" w:rsidP="00FB3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2CA2A10D" w14:textId="77777777" w:rsidTr="25C8778F">
      <w:trPr>
        <w:trHeight w:val="300"/>
      </w:trPr>
      <w:tc>
        <w:tcPr>
          <w:tcW w:w="3235" w:type="dxa"/>
        </w:tcPr>
        <w:p w14:paraId="331F8EA6" w14:textId="77777777" w:rsidR="00EB0CED" w:rsidRDefault="00EB0CED" w:rsidP="25C8778F">
          <w:pPr>
            <w:pStyle w:val="Header"/>
            <w:ind w:left="-115"/>
          </w:pPr>
        </w:p>
      </w:tc>
      <w:tc>
        <w:tcPr>
          <w:tcW w:w="3235" w:type="dxa"/>
        </w:tcPr>
        <w:p w14:paraId="5CB04BF2" w14:textId="77777777" w:rsidR="00EB0CED" w:rsidRDefault="00EB0CED" w:rsidP="25C8778F">
          <w:pPr>
            <w:pStyle w:val="Header"/>
            <w:jc w:val="center"/>
          </w:pPr>
        </w:p>
      </w:tc>
      <w:tc>
        <w:tcPr>
          <w:tcW w:w="3235" w:type="dxa"/>
        </w:tcPr>
        <w:p w14:paraId="725E745A" w14:textId="77777777" w:rsidR="00EB0CED" w:rsidRDefault="00EB0CED" w:rsidP="25C8778F">
          <w:pPr>
            <w:pStyle w:val="Header"/>
            <w:ind w:right="-115"/>
            <w:jc w:val="right"/>
          </w:pPr>
        </w:p>
      </w:tc>
    </w:tr>
  </w:tbl>
  <w:p w14:paraId="7609290A" w14:textId="77777777" w:rsidR="00EB0CED" w:rsidRDefault="00EB0CED" w:rsidP="25C877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93F6" w14:textId="6440373B" w:rsidR="00A20203" w:rsidRDefault="00A20203">
    <w:pPr>
      <w:pStyle w:val="Header"/>
    </w:pPr>
    <w:r>
      <w:rPr>
        <w:noProof/>
        <w:lang w:eastAsia="zh-TW"/>
      </w:rPr>
      <mc:AlternateContent>
        <mc:Choice Requires="wpg">
          <w:drawing>
            <wp:anchor distT="0" distB="0" distL="114300" distR="114300" simplePos="0" relativeHeight="251667456" behindDoc="0" locked="0" layoutInCell="1" allowOverlap="1" wp14:anchorId="0E93BDBC" wp14:editId="350A8BC8">
              <wp:simplePos x="0" y="0"/>
              <wp:positionH relativeFrom="page">
                <wp:posOffset>-76968</wp:posOffset>
              </wp:positionH>
              <wp:positionV relativeFrom="page">
                <wp:posOffset>243206</wp:posOffset>
              </wp:positionV>
              <wp:extent cx="7772400" cy="118745"/>
              <wp:effectExtent l="0" t="0" r="0" b="0"/>
              <wp:wrapNone/>
              <wp:docPr id="121" name="Group 121"/>
              <wp:cNvGraphicFramePr/>
              <a:graphic xmlns:a="http://schemas.openxmlformats.org/drawingml/2006/main">
                <a:graphicData uri="http://schemas.microsoft.com/office/word/2010/wordprocessingGroup">
                  <wpg:wgp>
                    <wpg:cNvGrpSpPr/>
                    <wpg:grpSpPr>
                      <a:xfrm rot="10800000">
                        <a:off x="0" y="0"/>
                        <a:ext cx="7772400" cy="118745"/>
                        <a:chOff x="0" y="0"/>
                        <a:chExt cx="7771628" cy="139700"/>
                      </a:xfrm>
                    </wpg:grpSpPr>
                    <wps:wsp>
                      <wps:cNvPr id="122" name="Rectangle 122"/>
                      <wps:cNvSpPr/>
                      <wps:spPr>
                        <a:xfrm>
                          <a:off x="2630033" y="0"/>
                          <a:ext cx="5141595" cy="139700"/>
                        </a:xfrm>
                        <a:prstGeom prst="rect">
                          <a:avLst/>
                        </a:prstGeom>
                        <a:solidFill>
                          <a:srgbClr val="0404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0"/>
                          <a:ext cx="2571184" cy="139700"/>
                        </a:xfrm>
                        <a:prstGeom prst="rect">
                          <a:avLst/>
                        </a:prstGeom>
                        <a:solidFill>
                          <a:srgbClr val="F8D1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8CC85B" id="Group 121" o:spid="_x0000_s1026" style="position:absolute;margin-left:-6.05pt;margin-top:19.15pt;width:612pt;height:9.35pt;rotation:180;z-index:251667456;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">
              <v:rect id="Rectangle 122" o:spid="_x0000_s1027" style="position:absolute;left:26300;width:51416;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" fillcolor="#040450" stroked="f" strokeweight="2pt"/>
              <v:rect id="Rectangle 123" o:spid="_x0000_s1028" style="position:absolute;width:25711;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" fillcolor="#f8d104" stroked="f" strokeweight="2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52C41EBF" w14:textId="77777777" w:rsidTr="25C8778F">
      <w:trPr>
        <w:trHeight w:val="300"/>
      </w:trPr>
      <w:tc>
        <w:tcPr>
          <w:tcW w:w="3235" w:type="dxa"/>
        </w:tcPr>
        <w:p w14:paraId="541DE2D3" w14:textId="77777777" w:rsidR="00EB0CED" w:rsidRDefault="00EB0CED" w:rsidP="25C8778F">
          <w:pPr>
            <w:pStyle w:val="Header"/>
            <w:ind w:left="-115"/>
          </w:pPr>
        </w:p>
      </w:tc>
      <w:tc>
        <w:tcPr>
          <w:tcW w:w="3235" w:type="dxa"/>
        </w:tcPr>
        <w:p w14:paraId="19939E2F" w14:textId="77777777" w:rsidR="00EB0CED" w:rsidRDefault="00EB0CED" w:rsidP="25C8778F">
          <w:pPr>
            <w:pStyle w:val="Header"/>
            <w:jc w:val="center"/>
          </w:pPr>
        </w:p>
      </w:tc>
      <w:tc>
        <w:tcPr>
          <w:tcW w:w="3235" w:type="dxa"/>
        </w:tcPr>
        <w:p w14:paraId="4F282945" w14:textId="77777777" w:rsidR="00EB0CED" w:rsidRDefault="00EB0CED" w:rsidP="25C8778F">
          <w:pPr>
            <w:pStyle w:val="Header"/>
            <w:ind w:right="-115"/>
            <w:jc w:val="right"/>
          </w:pPr>
        </w:p>
      </w:tc>
    </w:tr>
  </w:tbl>
  <w:p w14:paraId="48DC67B1" w14:textId="77777777" w:rsidR="00EB0CED" w:rsidRDefault="00EB0CED" w:rsidP="25C87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0FDE3E22" w14:textId="77777777" w:rsidTr="25C8778F">
      <w:trPr>
        <w:trHeight w:val="300"/>
      </w:trPr>
      <w:tc>
        <w:tcPr>
          <w:tcW w:w="3235" w:type="dxa"/>
        </w:tcPr>
        <w:p w14:paraId="1883E110" w14:textId="77777777" w:rsidR="00EB0CED" w:rsidRDefault="00EB0CED" w:rsidP="25C8778F">
          <w:pPr>
            <w:pStyle w:val="Header"/>
            <w:ind w:left="-115"/>
          </w:pPr>
        </w:p>
      </w:tc>
      <w:tc>
        <w:tcPr>
          <w:tcW w:w="3235" w:type="dxa"/>
        </w:tcPr>
        <w:p w14:paraId="165DCEA6" w14:textId="77777777" w:rsidR="00EB0CED" w:rsidRDefault="00EB0CED" w:rsidP="25C8778F">
          <w:pPr>
            <w:pStyle w:val="Header"/>
            <w:jc w:val="center"/>
          </w:pPr>
        </w:p>
      </w:tc>
      <w:tc>
        <w:tcPr>
          <w:tcW w:w="3235" w:type="dxa"/>
        </w:tcPr>
        <w:p w14:paraId="27CD73BF" w14:textId="77777777" w:rsidR="00EB0CED" w:rsidRDefault="00EB0CED" w:rsidP="25C8778F">
          <w:pPr>
            <w:pStyle w:val="Header"/>
            <w:ind w:right="-115"/>
            <w:jc w:val="right"/>
          </w:pPr>
        </w:p>
      </w:tc>
    </w:tr>
  </w:tbl>
  <w:p w14:paraId="5C02465D" w14:textId="77777777" w:rsidR="00EB0CED" w:rsidRDefault="00EB0CED" w:rsidP="25C877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6C936995" w14:textId="77777777" w:rsidTr="25C8778F">
      <w:trPr>
        <w:trHeight w:val="300"/>
      </w:trPr>
      <w:tc>
        <w:tcPr>
          <w:tcW w:w="3235" w:type="dxa"/>
        </w:tcPr>
        <w:p w14:paraId="1327070F" w14:textId="77777777" w:rsidR="00EB0CED" w:rsidRDefault="00EB0CED" w:rsidP="25C8778F">
          <w:pPr>
            <w:pStyle w:val="Header"/>
            <w:ind w:left="-115"/>
          </w:pPr>
        </w:p>
      </w:tc>
      <w:tc>
        <w:tcPr>
          <w:tcW w:w="3235" w:type="dxa"/>
        </w:tcPr>
        <w:p w14:paraId="5B4685B7" w14:textId="77777777" w:rsidR="00EB0CED" w:rsidRDefault="00EB0CED" w:rsidP="25C8778F">
          <w:pPr>
            <w:pStyle w:val="Header"/>
            <w:jc w:val="center"/>
          </w:pPr>
        </w:p>
      </w:tc>
      <w:tc>
        <w:tcPr>
          <w:tcW w:w="3235" w:type="dxa"/>
        </w:tcPr>
        <w:p w14:paraId="3B84B152" w14:textId="77777777" w:rsidR="00EB0CED" w:rsidRDefault="00EB0CED" w:rsidP="25C8778F">
          <w:pPr>
            <w:pStyle w:val="Header"/>
            <w:ind w:right="-115"/>
            <w:jc w:val="right"/>
          </w:pPr>
        </w:p>
      </w:tc>
    </w:tr>
  </w:tbl>
  <w:p w14:paraId="6E466E50" w14:textId="77777777" w:rsidR="00EB0CED" w:rsidRDefault="00EB0CED" w:rsidP="25C877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330E99A7" w14:textId="77777777" w:rsidTr="25C8778F">
      <w:trPr>
        <w:trHeight w:val="300"/>
      </w:trPr>
      <w:tc>
        <w:tcPr>
          <w:tcW w:w="3235" w:type="dxa"/>
        </w:tcPr>
        <w:p w14:paraId="4FB9C3C2" w14:textId="77777777" w:rsidR="00EB0CED" w:rsidRDefault="00EB0CED" w:rsidP="25C8778F">
          <w:pPr>
            <w:pStyle w:val="Header"/>
            <w:ind w:left="-115"/>
          </w:pPr>
        </w:p>
      </w:tc>
      <w:tc>
        <w:tcPr>
          <w:tcW w:w="3235" w:type="dxa"/>
        </w:tcPr>
        <w:p w14:paraId="2497D454" w14:textId="77777777" w:rsidR="00EB0CED" w:rsidRDefault="00EB0CED" w:rsidP="25C8778F">
          <w:pPr>
            <w:pStyle w:val="Header"/>
            <w:jc w:val="center"/>
          </w:pPr>
        </w:p>
      </w:tc>
      <w:tc>
        <w:tcPr>
          <w:tcW w:w="3235" w:type="dxa"/>
        </w:tcPr>
        <w:p w14:paraId="6FB94EBD" w14:textId="77777777" w:rsidR="00EB0CED" w:rsidRDefault="00EB0CED" w:rsidP="25C8778F">
          <w:pPr>
            <w:pStyle w:val="Header"/>
            <w:ind w:right="-115"/>
            <w:jc w:val="right"/>
          </w:pPr>
        </w:p>
      </w:tc>
    </w:tr>
  </w:tbl>
  <w:p w14:paraId="52297236" w14:textId="77777777" w:rsidR="00EB0CED" w:rsidRDefault="00EB0CED" w:rsidP="25C877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662E1AEB" w14:textId="77777777" w:rsidTr="25C8778F">
      <w:trPr>
        <w:trHeight w:val="300"/>
      </w:trPr>
      <w:tc>
        <w:tcPr>
          <w:tcW w:w="3235" w:type="dxa"/>
        </w:tcPr>
        <w:p w14:paraId="7D7DDC13" w14:textId="77777777" w:rsidR="00EB0CED" w:rsidRDefault="00EB0CED" w:rsidP="25C8778F">
          <w:pPr>
            <w:pStyle w:val="Header"/>
            <w:ind w:left="-115"/>
          </w:pPr>
        </w:p>
      </w:tc>
      <w:tc>
        <w:tcPr>
          <w:tcW w:w="3235" w:type="dxa"/>
        </w:tcPr>
        <w:p w14:paraId="6070C03C" w14:textId="77777777" w:rsidR="00EB0CED" w:rsidRDefault="00EB0CED" w:rsidP="25C8778F">
          <w:pPr>
            <w:pStyle w:val="Header"/>
            <w:jc w:val="center"/>
          </w:pPr>
        </w:p>
      </w:tc>
      <w:tc>
        <w:tcPr>
          <w:tcW w:w="3235" w:type="dxa"/>
        </w:tcPr>
        <w:p w14:paraId="608B9709" w14:textId="77777777" w:rsidR="00EB0CED" w:rsidRDefault="00EB0CED" w:rsidP="25C8778F">
          <w:pPr>
            <w:pStyle w:val="Header"/>
            <w:ind w:right="-115"/>
            <w:jc w:val="right"/>
          </w:pPr>
        </w:p>
      </w:tc>
    </w:tr>
  </w:tbl>
  <w:p w14:paraId="11CBA3BB" w14:textId="77777777" w:rsidR="00EB0CED" w:rsidRDefault="00EB0CED" w:rsidP="25C877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455CE0CB" w14:textId="77777777" w:rsidTr="25C8778F">
      <w:trPr>
        <w:trHeight w:val="300"/>
      </w:trPr>
      <w:tc>
        <w:tcPr>
          <w:tcW w:w="3235" w:type="dxa"/>
        </w:tcPr>
        <w:p w14:paraId="5B952C66" w14:textId="77777777" w:rsidR="00EB0CED" w:rsidRDefault="00EB0CED" w:rsidP="25C8778F">
          <w:pPr>
            <w:pStyle w:val="Header"/>
            <w:ind w:left="-115"/>
          </w:pPr>
        </w:p>
      </w:tc>
      <w:tc>
        <w:tcPr>
          <w:tcW w:w="3235" w:type="dxa"/>
        </w:tcPr>
        <w:p w14:paraId="04D52D35" w14:textId="77777777" w:rsidR="00EB0CED" w:rsidRDefault="00EB0CED" w:rsidP="25C8778F">
          <w:pPr>
            <w:pStyle w:val="Header"/>
            <w:jc w:val="center"/>
          </w:pPr>
        </w:p>
      </w:tc>
      <w:tc>
        <w:tcPr>
          <w:tcW w:w="3235" w:type="dxa"/>
        </w:tcPr>
        <w:p w14:paraId="0134102B" w14:textId="77777777" w:rsidR="00EB0CED" w:rsidRDefault="00EB0CED" w:rsidP="25C8778F">
          <w:pPr>
            <w:pStyle w:val="Header"/>
            <w:ind w:right="-115"/>
            <w:jc w:val="right"/>
          </w:pPr>
        </w:p>
      </w:tc>
    </w:tr>
  </w:tbl>
  <w:p w14:paraId="172894CE" w14:textId="77777777" w:rsidR="00EB0CED" w:rsidRDefault="00EB0CED" w:rsidP="25C877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5"/>
      <w:gridCol w:w="3235"/>
      <w:gridCol w:w="3235"/>
    </w:tblGrid>
    <w:tr w:rsidR="00EB0CED" w14:paraId="66319549" w14:textId="77777777" w:rsidTr="25C8778F">
      <w:trPr>
        <w:trHeight w:val="300"/>
      </w:trPr>
      <w:tc>
        <w:tcPr>
          <w:tcW w:w="3235" w:type="dxa"/>
        </w:tcPr>
        <w:p w14:paraId="0403725B" w14:textId="77777777" w:rsidR="00EB0CED" w:rsidRDefault="00EB0CED" w:rsidP="25C8778F">
          <w:pPr>
            <w:pStyle w:val="Header"/>
            <w:ind w:left="-115"/>
          </w:pPr>
        </w:p>
      </w:tc>
      <w:tc>
        <w:tcPr>
          <w:tcW w:w="3235" w:type="dxa"/>
        </w:tcPr>
        <w:p w14:paraId="1346C362" w14:textId="77777777" w:rsidR="00EB0CED" w:rsidRDefault="00EB0CED" w:rsidP="25C8778F">
          <w:pPr>
            <w:pStyle w:val="Header"/>
            <w:jc w:val="center"/>
          </w:pPr>
        </w:p>
      </w:tc>
      <w:tc>
        <w:tcPr>
          <w:tcW w:w="3235" w:type="dxa"/>
        </w:tcPr>
        <w:p w14:paraId="1CC25488" w14:textId="77777777" w:rsidR="00EB0CED" w:rsidRDefault="00EB0CED" w:rsidP="25C8778F">
          <w:pPr>
            <w:pStyle w:val="Header"/>
            <w:ind w:right="-115"/>
            <w:jc w:val="right"/>
          </w:pPr>
        </w:p>
      </w:tc>
    </w:tr>
  </w:tbl>
  <w:p w14:paraId="1738EDFC" w14:textId="77777777" w:rsidR="00EB0CED" w:rsidRDefault="00EB0CED" w:rsidP="25C877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8926" w14:textId="66949921" w:rsidR="00156260" w:rsidRDefault="00156260" w:rsidP="00156260">
    <w:pPr>
      <w:pStyle w:val="Header"/>
    </w:pPr>
  </w:p>
  <w:p w14:paraId="393284C8" w14:textId="572D3111" w:rsidR="002A13D1" w:rsidRDefault="002A13D1" w:rsidP="00156260">
    <w:pPr>
      <w:pStyle w:val="Header"/>
    </w:pPr>
  </w:p>
  <w:p w14:paraId="621CB556" w14:textId="29399CD8" w:rsidR="00B869C7" w:rsidRDefault="00B869C7" w:rsidP="00156260">
    <w:pPr>
      <w:pStyle w:val="Header"/>
    </w:pPr>
  </w:p>
  <w:p w14:paraId="117F60C7" w14:textId="77777777" w:rsidR="00D93D8C" w:rsidRDefault="00D93D8C"/>
  <w:p w14:paraId="6218B11B" w14:textId="77777777" w:rsidR="00D93D8C" w:rsidRDefault="00D93D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D61B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D892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9AB3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CA4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E875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C2F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9A6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8A4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562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497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FED59"/>
    <w:multiLevelType w:val="hybridMultilevel"/>
    <w:tmpl w:val="5D6A1D34"/>
    <w:lvl w:ilvl="0" w:tplc="AB161BEC">
      <w:numFmt w:val="bullet"/>
      <w:lvlText w:val="•"/>
      <w:lvlJc w:val="left"/>
      <w:pPr>
        <w:ind w:left="500" w:hanging="360"/>
      </w:pPr>
      <w:rPr>
        <w:rFonts w:ascii="Calibri" w:eastAsia="Calibri" w:hAnsi="Calibri" w:cs="Calibri" w:hint="default"/>
        <w:b w:val="0"/>
        <w:bCs w:val="0"/>
        <w:i w:val="0"/>
        <w:iCs w:val="0"/>
        <w:spacing w:val="0"/>
        <w:w w:val="75"/>
        <w:sz w:val="22"/>
        <w:szCs w:val="22"/>
        <w:lang w:val="en-US" w:eastAsia="en-US" w:bidi="ar-SA"/>
      </w:rPr>
    </w:lvl>
    <w:lvl w:ilvl="1" w:tplc="7896B400">
      <w:numFmt w:val="bullet"/>
      <w:lvlText w:val="•"/>
      <w:lvlJc w:val="left"/>
      <w:pPr>
        <w:ind w:left="1420" w:hanging="360"/>
      </w:pPr>
      <w:rPr>
        <w:rFonts w:hint="default"/>
        <w:lang w:val="en-US" w:eastAsia="en-US" w:bidi="ar-SA"/>
      </w:rPr>
    </w:lvl>
    <w:lvl w:ilvl="2" w:tplc="0F266434">
      <w:numFmt w:val="bullet"/>
      <w:lvlText w:val="•"/>
      <w:lvlJc w:val="left"/>
      <w:pPr>
        <w:ind w:left="2341" w:hanging="360"/>
      </w:pPr>
      <w:rPr>
        <w:rFonts w:hint="default"/>
        <w:lang w:val="en-US" w:eastAsia="en-US" w:bidi="ar-SA"/>
      </w:rPr>
    </w:lvl>
    <w:lvl w:ilvl="3" w:tplc="91BC6A74">
      <w:numFmt w:val="bullet"/>
      <w:lvlText w:val="•"/>
      <w:lvlJc w:val="left"/>
      <w:pPr>
        <w:ind w:left="3261" w:hanging="360"/>
      </w:pPr>
      <w:rPr>
        <w:rFonts w:hint="default"/>
        <w:lang w:val="en-US" w:eastAsia="en-US" w:bidi="ar-SA"/>
      </w:rPr>
    </w:lvl>
    <w:lvl w:ilvl="4" w:tplc="6330B492">
      <w:numFmt w:val="bullet"/>
      <w:lvlText w:val="•"/>
      <w:lvlJc w:val="left"/>
      <w:pPr>
        <w:ind w:left="4182" w:hanging="360"/>
      </w:pPr>
      <w:rPr>
        <w:rFonts w:hint="default"/>
        <w:lang w:val="en-US" w:eastAsia="en-US" w:bidi="ar-SA"/>
      </w:rPr>
    </w:lvl>
    <w:lvl w:ilvl="5" w:tplc="B93816DC">
      <w:numFmt w:val="bullet"/>
      <w:lvlText w:val="•"/>
      <w:lvlJc w:val="left"/>
      <w:pPr>
        <w:ind w:left="5103" w:hanging="360"/>
      </w:pPr>
      <w:rPr>
        <w:rFonts w:hint="default"/>
        <w:lang w:val="en-US" w:eastAsia="en-US" w:bidi="ar-SA"/>
      </w:rPr>
    </w:lvl>
    <w:lvl w:ilvl="6" w:tplc="655E5386">
      <w:numFmt w:val="bullet"/>
      <w:lvlText w:val="•"/>
      <w:lvlJc w:val="left"/>
      <w:pPr>
        <w:ind w:left="6023" w:hanging="360"/>
      </w:pPr>
      <w:rPr>
        <w:rFonts w:hint="default"/>
        <w:lang w:val="en-US" w:eastAsia="en-US" w:bidi="ar-SA"/>
      </w:rPr>
    </w:lvl>
    <w:lvl w:ilvl="7" w:tplc="C76C1B5A">
      <w:numFmt w:val="bullet"/>
      <w:lvlText w:val="•"/>
      <w:lvlJc w:val="left"/>
      <w:pPr>
        <w:ind w:left="6944" w:hanging="360"/>
      </w:pPr>
      <w:rPr>
        <w:rFonts w:hint="default"/>
        <w:lang w:val="en-US" w:eastAsia="en-US" w:bidi="ar-SA"/>
      </w:rPr>
    </w:lvl>
    <w:lvl w:ilvl="8" w:tplc="C29A1824">
      <w:numFmt w:val="bullet"/>
      <w:lvlText w:val="•"/>
      <w:lvlJc w:val="left"/>
      <w:pPr>
        <w:ind w:left="7865" w:hanging="360"/>
      </w:pPr>
      <w:rPr>
        <w:rFonts w:hint="default"/>
        <w:lang w:val="en-US" w:eastAsia="en-US" w:bidi="ar-SA"/>
      </w:rPr>
    </w:lvl>
  </w:abstractNum>
  <w:abstractNum w:abstractNumId="11" w15:restartNumberingAfterBreak="0">
    <w:nsid w:val="06DDB31B"/>
    <w:multiLevelType w:val="hybridMultilevel"/>
    <w:tmpl w:val="3F24C07C"/>
    <w:lvl w:ilvl="0" w:tplc="FD80B87A">
      <w:start w:val="1"/>
      <w:numFmt w:val="decimal"/>
      <w:lvlText w:val="%1."/>
      <w:lvlJc w:val="left"/>
      <w:pPr>
        <w:ind w:left="500" w:hanging="360"/>
      </w:pPr>
      <w:rPr>
        <w:rFonts w:ascii="Calibri" w:eastAsia="Calibri" w:hAnsi="Calibri" w:cs="Calibri" w:hint="default"/>
        <w:b w:val="0"/>
        <w:bCs w:val="0"/>
        <w:i w:val="0"/>
        <w:iCs w:val="0"/>
        <w:spacing w:val="0"/>
        <w:w w:val="106"/>
        <w:sz w:val="22"/>
        <w:szCs w:val="22"/>
        <w:lang w:val="en-US" w:eastAsia="en-US" w:bidi="ar-SA"/>
      </w:rPr>
    </w:lvl>
    <w:lvl w:ilvl="1" w:tplc="94F4E802">
      <w:numFmt w:val="bullet"/>
      <w:lvlText w:val="•"/>
      <w:lvlJc w:val="left"/>
      <w:pPr>
        <w:ind w:left="1420" w:hanging="360"/>
      </w:pPr>
      <w:rPr>
        <w:rFonts w:hint="default"/>
        <w:lang w:val="en-US" w:eastAsia="en-US" w:bidi="ar-SA"/>
      </w:rPr>
    </w:lvl>
    <w:lvl w:ilvl="2" w:tplc="22EAE054">
      <w:numFmt w:val="bullet"/>
      <w:lvlText w:val="•"/>
      <w:lvlJc w:val="left"/>
      <w:pPr>
        <w:ind w:left="2341" w:hanging="360"/>
      </w:pPr>
      <w:rPr>
        <w:rFonts w:hint="default"/>
        <w:lang w:val="en-US" w:eastAsia="en-US" w:bidi="ar-SA"/>
      </w:rPr>
    </w:lvl>
    <w:lvl w:ilvl="3" w:tplc="BA0E4EA8">
      <w:numFmt w:val="bullet"/>
      <w:lvlText w:val="•"/>
      <w:lvlJc w:val="left"/>
      <w:pPr>
        <w:ind w:left="3261" w:hanging="360"/>
      </w:pPr>
      <w:rPr>
        <w:rFonts w:hint="default"/>
        <w:lang w:val="en-US" w:eastAsia="en-US" w:bidi="ar-SA"/>
      </w:rPr>
    </w:lvl>
    <w:lvl w:ilvl="4" w:tplc="0DFCDD6C">
      <w:numFmt w:val="bullet"/>
      <w:lvlText w:val="•"/>
      <w:lvlJc w:val="left"/>
      <w:pPr>
        <w:ind w:left="4182" w:hanging="360"/>
      </w:pPr>
      <w:rPr>
        <w:rFonts w:hint="default"/>
        <w:lang w:val="en-US" w:eastAsia="en-US" w:bidi="ar-SA"/>
      </w:rPr>
    </w:lvl>
    <w:lvl w:ilvl="5" w:tplc="33DAB7B0">
      <w:numFmt w:val="bullet"/>
      <w:lvlText w:val="•"/>
      <w:lvlJc w:val="left"/>
      <w:pPr>
        <w:ind w:left="5103" w:hanging="360"/>
      </w:pPr>
      <w:rPr>
        <w:rFonts w:hint="default"/>
        <w:lang w:val="en-US" w:eastAsia="en-US" w:bidi="ar-SA"/>
      </w:rPr>
    </w:lvl>
    <w:lvl w:ilvl="6" w:tplc="7FA8B118">
      <w:numFmt w:val="bullet"/>
      <w:lvlText w:val="•"/>
      <w:lvlJc w:val="left"/>
      <w:pPr>
        <w:ind w:left="6023" w:hanging="360"/>
      </w:pPr>
      <w:rPr>
        <w:rFonts w:hint="default"/>
        <w:lang w:val="en-US" w:eastAsia="en-US" w:bidi="ar-SA"/>
      </w:rPr>
    </w:lvl>
    <w:lvl w:ilvl="7" w:tplc="61264F7C">
      <w:numFmt w:val="bullet"/>
      <w:lvlText w:val="•"/>
      <w:lvlJc w:val="left"/>
      <w:pPr>
        <w:ind w:left="6944" w:hanging="360"/>
      </w:pPr>
      <w:rPr>
        <w:rFonts w:hint="default"/>
        <w:lang w:val="en-US" w:eastAsia="en-US" w:bidi="ar-SA"/>
      </w:rPr>
    </w:lvl>
    <w:lvl w:ilvl="8" w:tplc="A826627A">
      <w:numFmt w:val="bullet"/>
      <w:lvlText w:val="•"/>
      <w:lvlJc w:val="left"/>
      <w:pPr>
        <w:ind w:left="7865" w:hanging="360"/>
      </w:pPr>
      <w:rPr>
        <w:rFonts w:hint="default"/>
        <w:lang w:val="en-US" w:eastAsia="en-US" w:bidi="ar-SA"/>
      </w:rPr>
    </w:lvl>
  </w:abstractNum>
  <w:abstractNum w:abstractNumId="12" w15:restartNumberingAfterBreak="0">
    <w:nsid w:val="0EF0490D"/>
    <w:multiLevelType w:val="hybridMultilevel"/>
    <w:tmpl w:val="883CC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51D4F3"/>
    <w:multiLevelType w:val="hybridMultilevel"/>
    <w:tmpl w:val="54D87718"/>
    <w:lvl w:ilvl="0" w:tplc="7054DBB4">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10247988">
      <w:numFmt w:val="bullet"/>
      <w:lvlText w:val="•"/>
      <w:lvlJc w:val="left"/>
      <w:pPr>
        <w:ind w:left="1744" w:hanging="360"/>
      </w:pPr>
      <w:rPr>
        <w:rFonts w:hint="default"/>
        <w:lang w:val="en-US" w:eastAsia="en-US" w:bidi="ar-SA"/>
      </w:rPr>
    </w:lvl>
    <w:lvl w:ilvl="2" w:tplc="DC2C13A4">
      <w:numFmt w:val="bullet"/>
      <w:lvlText w:val="•"/>
      <w:lvlJc w:val="left"/>
      <w:pPr>
        <w:ind w:left="2629" w:hanging="360"/>
      </w:pPr>
      <w:rPr>
        <w:rFonts w:hint="default"/>
        <w:lang w:val="en-US" w:eastAsia="en-US" w:bidi="ar-SA"/>
      </w:rPr>
    </w:lvl>
    <w:lvl w:ilvl="3" w:tplc="C3C846E6">
      <w:numFmt w:val="bullet"/>
      <w:lvlText w:val="•"/>
      <w:lvlJc w:val="left"/>
      <w:pPr>
        <w:ind w:left="3513" w:hanging="360"/>
      </w:pPr>
      <w:rPr>
        <w:rFonts w:hint="default"/>
        <w:lang w:val="en-US" w:eastAsia="en-US" w:bidi="ar-SA"/>
      </w:rPr>
    </w:lvl>
    <w:lvl w:ilvl="4" w:tplc="35A8CEA0">
      <w:numFmt w:val="bullet"/>
      <w:lvlText w:val="•"/>
      <w:lvlJc w:val="left"/>
      <w:pPr>
        <w:ind w:left="4398" w:hanging="360"/>
      </w:pPr>
      <w:rPr>
        <w:rFonts w:hint="default"/>
        <w:lang w:val="en-US" w:eastAsia="en-US" w:bidi="ar-SA"/>
      </w:rPr>
    </w:lvl>
    <w:lvl w:ilvl="5" w:tplc="7CB6CC06">
      <w:numFmt w:val="bullet"/>
      <w:lvlText w:val="•"/>
      <w:lvlJc w:val="left"/>
      <w:pPr>
        <w:ind w:left="5283" w:hanging="360"/>
      </w:pPr>
      <w:rPr>
        <w:rFonts w:hint="default"/>
        <w:lang w:val="en-US" w:eastAsia="en-US" w:bidi="ar-SA"/>
      </w:rPr>
    </w:lvl>
    <w:lvl w:ilvl="6" w:tplc="A31CD2C4">
      <w:numFmt w:val="bullet"/>
      <w:lvlText w:val="•"/>
      <w:lvlJc w:val="left"/>
      <w:pPr>
        <w:ind w:left="6167" w:hanging="360"/>
      </w:pPr>
      <w:rPr>
        <w:rFonts w:hint="default"/>
        <w:lang w:val="en-US" w:eastAsia="en-US" w:bidi="ar-SA"/>
      </w:rPr>
    </w:lvl>
    <w:lvl w:ilvl="7" w:tplc="614C126E">
      <w:numFmt w:val="bullet"/>
      <w:lvlText w:val="•"/>
      <w:lvlJc w:val="left"/>
      <w:pPr>
        <w:ind w:left="7052" w:hanging="360"/>
      </w:pPr>
      <w:rPr>
        <w:rFonts w:hint="default"/>
        <w:lang w:val="en-US" w:eastAsia="en-US" w:bidi="ar-SA"/>
      </w:rPr>
    </w:lvl>
    <w:lvl w:ilvl="8" w:tplc="707CB88C">
      <w:numFmt w:val="bullet"/>
      <w:lvlText w:val="•"/>
      <w:lvlJc w:val="left"/>
      <w:pPr>
        <w:ind w:left="7937" w:hanging="360"/>
      </w:pPr>
      <w:rPr>
        <w:rFonts w:hint="default"/>
        <w:lang w:val="en-US" w:eastAsia="en-US" w:bidi="ar-SA"/>
      </w:rPr>
    </w:lvl>
  </w:abstractNum>
  <w:abstractNum w:abstractNumId="14" w15:restartNumberingAfterBreak="0">
    <w:nsid w:val="0FE6C4CA"/>
    <w:multiLevelType w:val="hybridMultilevel"/>
    <w:tmpl w:val="6BD43B3E"/>
    <w:lvl w:ilvl="0" w:tplc="11E4D272">
      <w:numFmt w:val="bullet"/>
      <w:lvlText w:val="•"/>
      <w:lvlJc w:val="left"/>
      <w:pPr>
        <w:ind w:left="468" w:hanging="360"/>
      </w:pPr>
      <w:rPr>
        <w:rFonts w:ascii="Calibri" w:eastAsia="Calibri" w:hAnsi="Calibri" w:cs="Calibri" w:hint="default"/>
        <w:b w:val="0"/>
        <w:bCs w:val="0"/>
        <w:i w:val="0"/>
        <w:iCs w:val="0"/>
        <w:spacing w:val="0"/>
        <w:w w:val="75"/>
        <w:sz w:val="20"/>
        <w:szCs w:val="20"/>
        <w:lang w:val="en-US" w:eastAsia="en-US" w:bidi="ar-SA"/>
      </w:rPr>
    </w:lvl>
    <w:lvl w:ilvl="1" w:tplc="10BAF7DE">
      <w:numFmt w:val="bullet"/>
      <w:lvlText w:val="•"/>
      <w:lvlJc w:val="left"/>
      <w:pPr>
        <w:ind w:left="776" w:hanging="360"/>
      </w:pPr>
      <w:rPr>
        <w:rFonts w:hint="default"/>
        <w:lang w:val="en-US" w:eastAsia="en-US" w:bidi="ar-SA"/>
      </w:rPr>
    </w:lvl>
    <w:lvl w:ilvl="2" w:tplc="84DEC448">
      <w:numFmt w:val="bullet"/>
      <w:lvlText w:val="•"/>
      <w:lvlJc w:val="left"/>
      <w:pPr>
        <w:ind w:left="1092" w:hanging="360"/>
      </w:pPr>
      <w:rPr>
        <w:rFonts w:hint="default"/>
        <w:lang w:val="en-US" w:eastAsia="en-US" w:bidi="ar-SA"/>
      </w:rPr>
    </w:lvl>
    <w:lvl w:ilvl="3" w:tplc="7070ED1A">
      <w:numFmt w:val="bullet"/>
      <w:lvlText w:val="•"/>
      <w:lvlJc w:val="left"/>
      <w:pPr>
        <w:ind w:left="1409" w:hanging="360"/>
      </w:pPr>
      <w:rPr>
        <w:rFonts w:hint="default"/>
        <w:lang w:val="en-US" w:eastAsia="en-US" w:bidi="ar-SA"/>
      </w:rPr>
    </w:lvl>
    <w:lvl w:ilvl="4" w:tplc="93FCCE22">
      <w:numFmt w:val="bullet"/>
      <w:lvlText w:val="•"/>
      <w:lvlJc w:val="left"/>
      <w:pPr>
        <w:ind w:left="1725" w:hanging="360"/>
      </w:pPr>
      <w:rPr>
        <w:rFonts w:hint="default"/>
        <w:lang w:val="en-US" w:eastAsia="en-US" w:bidi="ar-SA"/>
      </w:rPr>
    </w:lvl>
    <w:lvl w:ilvl="5" w:tplc="98CE91C0">
      <w:numFmt w:val="bullet"/>
      <w:lvlText w:val="•"/>
      <w:lvlJc w:val="left"/>
      <w:pPr>
        <w:ind w:left="2042" w:hanging="360"/>
      </w:pPr>
      <w:rPr>
        <w:rFonts w:hint="default"/>
        <w:lang w:val="en-US" w:eastAsia="en-US" w:bidi="ar-SA"/>
      </w:rPr>
    </w:lvl>
    <w:lvl w:ilvl="6" w:tplc="1772BE28">
      <w:numFmt w:val="bullet"/>
      <w:lvlText w:val="•"/>
      <w:lvlJc w:val="left"/>
      <w:pPr>
        <w:ind w:left="2358" w:hanging="360"/>
      </w:pPr>
      <w:rPr>
        <w:rFonts w:hint="default"/>
        <w:lang w:val="en-US" w:eastAsia="en-US" w:bidi="ar-SA"/>
      </w:rPr>
    </w:lvl>
    <w:lvl w:ilvl="7" w:tplc="9BC682CA">
      <w:numFmt w:val="bullet"/>
      <w:lvlText w:val="•"/>
      <w:lvlJc w:val="left"/>
      <w:pPr>
        <w:ind w:left="2674" w:hanging="360"/>
      </w:pPr>
      <w:rPr>
        <w:rFonts w:hint="default"/>
        <w:lang w:val="en-US" w:eastAsia="en-US" w:bidi="ar-SA"/>
      </w:rPr>
    </w:lvl>
    <w:lvl w:ilvl="8" w:tplc="F870A212">
      <w:numFmt w:val="bullet"/>
      <w:lvlText w:val="•"/>
      <w:lvlJc w:val="left"/>
      <w:pPr>
        <w:ind w:left="2991" w:hanging="360"/>
      </w:pPr>
      <w:rPr>
        <w:rFonts w:hint="default"/>
        <w:lang w:val="en-US" w:eastAsia="en-US" w:bidi="ar-SA"/>
      </w:rPr>
    </w:lvl>
  </w:abstractNum>
  <w:abstractNum w:abstractNumId="15" w15:restartNumberingAfterBreak="0">
    <w:nsid w:val="103DF9A9"/>
    <w:multiLevelType w:val="hybridMultilevel"/>
    <w:tmpl w:val="D7E279D2"/>
    <w:lvl w:ilvl="0" w:tplc="1354E2B2">
      <w:numFmt w:val="bullet"/>
      <w:lvlText w:val="•"/>
      <w:lvlJc w:val="left"/>
      <w:pPr>
        <w:ind w:left="560" w:hanging="360"/>
      </w:pPr>
      <w:rPr>
        <w:rFonts w:ascii="Calibri" w:eastAsia="Calibri" w:hAnsi="Calibri" w:cs="Calibri" w:hint="default"/>
        <w:b w:val="0"/>
        <w:bCs w:val="0"/>
        <w:i w:val="0"/>
        <w:iCs w:val="0"/>
        <w:spacing w:val="0"/>
        <w:w w:val="75"/>
        <w:sz w:val="22"/>
        <w:szCs w:val="22"/>
        <w:lang w:val="en-US" w:eastAsia="en-US" w:bidi="ar-SA"/>
      </w:rPr>
    </w:lvl>
    <w:lvl w:ilvl="1" w:tplc="6F4ADE68">
      <w:numFmt w:val="bullet"/>
      <w:lvlText w:val="•"/>
      <w:lvlJc w:val="left"/>
      <w:pPr>
        <w:ind w:left="1474" w:hanging="360"/>
      </w:pPr>
      <w:rPr>
        <w:rFonts w:hint="default"/>
        <w:lang w:val="en-US" w:eastAsia="en-US" w:bidi="ar-SA"/>
      </w:rPr>
    </w:lvl>
    <w:lvl w:ilvl="2" w:tplc="EC2029EC">
      <w:numFmt w:val="bullet"/>
      <w:lvlText w:val="•"/>
      <w:lvlJc w:val="left"/>
      <w:pPr>
        <w:ind w:left="2389" w:hanging="360"/>
      </w:pPr>
      <w:rPr>
        <w:rFonts w:hint="default"/>
        <w:lang w:val="en-US" w:eastAsia="en-US" w:bidi="ar-SA"/>
      </w:rPr>
    </w:lvl>
    <w:lvl w:ilvl="3" w:tplc="97EC9D38">
      <w:numFmt w:val="bullet"/>
      <w:lvlText w:val="•"/>
      <w:lvlJc w:val="left"/>
      <w:pPr>
        <w:ind w:left="3303" w:hanging="360"/>
      </w:pPr>
      <w:rPr>
        <w:rFonts w:hint="default"/>
        <w:lang w:val="en-US" w:eastAsia="en-US" w:bidi="ar-SA"/>
      </w:rPr>
    </w:lvl>
    <w:lvl w:ilvl="4" w:tplc="09CACFEE">
      <w:numFmt w:val="bullet"/>
      <w:lvlText w:val="•"/>
      <w:lvlJc w:val="left"/>
      <w:pPr>
        <w:ind w:left="4218" w:hanging="360"/>
      </w:pPr>
      <w:rPr>
        <w:rFonts w:hint="default"/>
        <w:lang w:val="en-US" w:eastAsia="en-US" w:bidi="ar-SA"/>
      </w:rPr>
    </w:lvl>
    <w:lvl w:ilvl="5" w:tplc="5E7E64F6">
      <w:numFmt w:val="bullet"/>
      <w:lvlText w:val="•"/>
      <w:lvlJc w:val="left"/>
      <w:pPr>
        <w:ind w:left="5133" w:hanging="360"/>
      </w:pPr>
      <w:rPr>
        <w:rFonts w:hint="default"/>
        <w:lang w:val="en-US" w:eastAsia="en-US" w:bidi="ar-SA"/>
      </w:rPr>
    </w:lvl>
    <w:lvl w:ilvl="6" w:tplc="9E20A938">
      <w:numFmt w:val="bullet"/>
      <w:lvlText w:val="•"/>
      <w:lvlJc w:val="left"/>
      <w:pPr>
        <w:ind w:left="6047" w:hanging="360"/>
      </w:pPr>
      <w:rPr>
        <w:rFonts w:hint="default"/>
        <w:lang w:val="en-US" w:eastAsia="en-US" w:bidi="ar-SA"/>
      </w:rPr>
    </w:lvl>
    <w:lvl w:ilvl="7" w:tplc="3ED6F780">
      <w:numFmt w:val="bullet"/>
      <w:lvlText w:val="•"/>
      <w:lvlJc w:val="left"/>
      <w:pPr>
        <w:ind w:left="6962" w:hanging="360"/>
      </w:pPr>
      <w:rPr>
        <w:rFonts w:hint="default"/>
        <w:lang w:val="en-US" w:eastAsia="en-US" w:bidi="ar-SA"/>
      </w:rPr>
    </w:lvl>
    <w:lvl w:ilvl="8" w:tplc="8ED055F2">
      <w:numFmt w:val="bullet"/>
      <w:lvlText w:val="•"/>
      <w:lvlJc w:val="left"/>
      <w:pPr>
        <w:ind w:left="7877" w:hanging="360"/>
      </w:pPr>
      <w:rPr>
        <w:rFonts w:hint="default"/>
        <w:lang w:val="en-US" w:eastAsia="en-US" w:bidi="ar-SA"/>
      </w:rPr>
    </w:lvl>
  </w:abstractNum>
  <w:abstractNum w:abstractNumId="16" w15:restartNumberingAfterBreak="0">
    <w:nsid w:val="1429E27B"/>
    <w:multiLevelType w:val="hybridMultilevel"/>
    <w:tmpl w:val="DC14A80A"/>
    <w:lvl w:ilvl="0" w:tplc="F2DA4E8C">
      <w:start w:val="1"/>
      <w:numFmt w:val="decimal"/>
      <w:lvlText w:val="%1."/>
      <w:lvlJc w:val="left"/>
      <w:pPr>
        <w:ind w:left="500" w:hanging="360"/>
      </w:pPr>
      <w:rPr>
        <w:rFonts w:ascii="Calibri" w:eastAsia="Calibri" w:hAnsi="Calibri" w:cs="Calibri" w:hint="default"/>
        <w:b w:val="0"/>
        <w:bCs w:val="0"/>
        <w:i w:val="0"/>
        <w:iCs w:val="0"/>
        <w:spacing w:val="0"/>
        <w:w w:val="106"/>
        <w:sz w:val="22"/>
        <w:szCs w:val="22"/>
        <w:lang w:val="en-US" w:eastAsia="en-US" w:bidi="ar-SA"/>
      </w:rPr>
    </w:lvl>
    <w:lvl w:ilvl="1" w:tplc="DCBCA1D4">
      <w:numFmt w:val="bullet"/>
      <w:lvlText w:val="•"/>
      <w:lvlJc w:val="left"/>
      <w:pPr>
        <w:ind w:left="500" w:hanging="360"/>
      </w:pPr>
      <w:rPr>
        <w:rFonts w:ascii="Calibri" w:eastAsia="Calibri" w:hAnsi="Calibri" w:cs="Calibri" w:hint="default"/>
        <w:b w:val="0"/>
        <w:bCs w:val="0"/>
        <w:i w:val="0"/>
        <w:iCs w:val="0"/>
        <w:spacing w:val="0"/>
        <w:w w:val="75"/>
        <w:sz w:val="22"/>
        <w:szCs w:val="22"/>
        <w:lang w:val="en-US" w:eastAsia="en-US" w:bidi="ar-SA"/>
      </w:rPr>
    </w:lvl>
    <w:lvl w:ilvl="2" w:tplc="C764F46A">
      <w:numFmt w:val="bullet"/>
      <w:lvlText w:val="•"/>
      <w:lvlJc w:val="left"/>
      <w:pPr>
        <w:ind w:left="2341" w:hanging="360"/>
      </w:pPr>
      <w:rPr>
        <w:rFonts w:hint="default"/>
        <w:lang w:val="en-US" w:eastAsia="en-US" w:bidi="ar-SA"/>
      </w:rPr>
    </w:lvl>
    <w:lvl w:ilvl="3" w:tplc="43C2DC18">
      <w:numFmt w:val="bullet"/>
      <w:lvlText w:val="•"/>
      <w:lvlJc w:val="left"/>
      <w:pPr>
        <w:ind w:left="3261" w:hanging="360"/>
      </w:pPr>
      <w:rPr>
        <w:rFonts w:hint="default"/>
        <w:lang w:val="en-US" w:eastAsia="en-US" w:bidi="ar-SA"/>
      </w:rPr>
    </w:lvl>
    <w:lvl w:ilvl="4" w:tplc="2E92DC6C">
      <w:numFmt w:val="bullet"/>
      <w:lvlText w:val="•"/>
      <w:lvlJc w:val="left"/>
      <w:pPr>
        <w:ind w:left="4182" w:hanging="360"/>
      </w:pPr>
      <w:rPr>
        <w:rFonts w:hint="default"/>
        <w:lang w:val="en-US" w:eastAsia="en-US" w:bidi="ar-SA"/>
      </w:rPr>
    </w:lvl>
    <w:lvl w:ilvl="5" w:tplc="B4DE1E32">
      <w:numFmt w:val="bullet"/>
      <w:lvlText w:val="•"/>
      <w:lvlJc w:val="left"/>
      <w:pPr>
        <w:ind w:left="5103" w:hanging="360"/>
      </w:pPr>
      <w:rPr>
        <w:rFonts w:hint="default"/>
        <w:lang w:val="en-US" w:eastAsia="en-US" w:bidi="ar-SA"/>
      </w:rPr>
    </w:lvl>
    <w:lvl w:ilvl="6" w:tplc="A44CA6DA">
      <w:numFmt w:val="bullet"/>
      <w:lvlText w:val="•"/>
      <w:lvlJc w:val="left"/>
      <w:pPr>
        <w:ind w:left="6023" w:hanging="360"/>
      </w:pPr>
      <w:rPr>
        <w:rFonts w:hint="default"/>
        <w:lang w:val="en-US" w:eastAsia="en-US" w:bidi="ar-SA"/>
      </w:rPr>
    </w:lvl>
    <w:lvl w:ilvl="7" w:tplc="95B0F292">
      <w:numFmt w:val="bullet"/>
      <w:lvlText w:val="•"/>
      <w:lvlJc w:val="left"/>
      <w:pPr>
        <w:ind w:left="6944" w:hanging="360"/>
      </w:pPr>
      <w:rPr>
        <w:rFonts w:hint="default"/>
        <w:lang w:val="en-US" w:eastAsia="en-US" w:bidi="ar-SA"/>
      </w:rPr>
    </w:lvl>
    <w:lvl w:ilvl="8" w:tplc="87B23A9A">
      <w:numFmt w:val="bullet"/>
      <w:lvlText w:val="•"/>
      <w:lvlJc w:val="left"/>
      <w:pPr>
        <w:ind w:left="7865" w:hanging="360"/>
      </w:pPr>
      <w:rPr>
        <w:rFonts w:hint="default"/>
        <w:lang w:val="en-US" w:eastAsia="en-US" w:bidi="ar-SA"/>
      </w:rPr>
    </w:lvl>
  </w:abstractNum>
  <w:abstractNum w:abstractNumId="17" w15:restartNumberingAfterBreak="0">
    <w:nsid w:val="22DF6307"/>
    <w:multiLevelType w:val="hybridMultilevel"/>
    <w:tmpl w:val="C870EEEE"/>
    <w:lvl w:ilvl="0" w:tplc="EA52E764">
      <w:start w:val="1"/>
      <w:numFmt w:val="decimal"/>
      <w:lvlText w:val="%1."/>
      <w:lvlJc w:val="left"/>
      <w:pPr>
        <w:ind w:left="500" w:hanging="360"/>
      </w:pPr>
      <w:rPr>
        <w:rFonts w:ascii="Calibri" w:eastAsia="Calibri" w:hAnsi="Calibri" w:cs="Calibri" w:hint="default"/>
        <w:b w:val="0"/>
        <w:bCs w:val="0"/>
        <w:i w:val="0"/>
        <w:iCs w:val="0"/>
        <w:spacing w:val="0"/>
        <w:w w:val="106"/>
        <w:sz w:val="22"/>
        <w:szCs w:val="22"/>
        <w:lang w:val="en-US" w:eastAsia="en-US" w:bidi="ar-SA"/>
      </w:rPr>
    </w:lvl>
    <w:lvl w:ilvl="1" w:tplc="96AA8E1C">
      <w:numFmt w:val="bullet"/>
      <w:lvlText w:val="•"/>
      <w:lvlJc w:val="left"/>
      <w:pPr>
        <w:ind w:left="1420" w:hanging="360"/>
      </w:pPr>
      <w:rPr>
        <w:rFonts w:hint="default"/>
        <w:lang w:val="en-US" w:eastAsia="en-US" w:bidi="ar-SA"/>
      </w:rPr>
    </w:lvl>
    <w:lvl w:ilvl="2" w:tplc="6DB42F96">
      <w:numFmt w:val="bullet"/>
      <w:lvlText w:val="•"/>
      <w:lvlJc w:val="left"/>
      <w:pPr>
        <w:ind w:left="2341" w:hanging="360"/>
      </w:pPr>
      <w:rPr>
        <w:rFonts w:hint="default"/>
        <w:lang w:val="en-US" w:eastAsia="en-US" w:bidi="ar-SA"/>
      </w:rPr>
    </w:lvl>
    <w:lvl w:ilvl="3" w:tplc="ED964AC8">
      <w:numFmt w:val="bullet"/>
      <w:lvlText w:val="•"/>
      <w:lvlJc w:val="left"/>
      <w:pPr>
        <w:ind w:left="3261" w:hanging="360"/>
      </w:pPr>
      <w:rPr>
        <w:rFonts w:hint="default"/>
        <w:lang w:val="en-US" w:eastAsia="en-US" w:bidi="ar-SA"/>
      </w:rPr>
    </w:lvl>
    <w:lvl w:ilvl="4" w:tplc="2C229278">
      <w:numFmt w:val="bullet"/>
      <w:lvlText w:val="•"/>
      <w:lvlJc w:val="left"/>
      <w:pPr>
        <w:ind w:left="4182" w:hanging="360"/>
      </w:pPr>
      <w:rPr>
        <w:rFonts w:hint="default"/>
        <w:lang w:val="en-US" w:eastAsia="en-US" w:bidi="ar-SA"/>
      </w:rPr>
    </w:lvl>
    <w:lvl w:ilvl="5" w:tplc="6A20A7AA">
      <w:numFmt w:val="bullet"/>
      <w:lvlText w:val="•"/>
      <w:lvlJc w:val="left"/>
      <w:pPr>
        <w:ind w:left="5103" w:hanging="360"/>
      </w:pPr>
      <w:rPr>
        <w:rFonts w:hint="default"/>
        <w:lang w:val="en-US" w:eastAsia="en-US" w:bidi="ar-SA"/>
      </w:rPr>
    </w:lvl>
    <w:lvl w:ilvl="6" w:tplc="CB2E43E2">
      <w:numFmt w:val="bullet"/>
      <w:lvlText w:val="•"/>
      <w:lvlJc w:val="left"/>
      <w:pPr>
        <w:ind w:left="6023" w:hanging="360"/>
      </w:pPr>
      <w:rPr>
        <w:rFonts w:hint="default"/>
        <w:lang w:val="en-US" w:eastAsia="en-US" w:bidi="ar-SA"/>
      </w:rPr>
    </w:lvl>
    <w:lvl w:ilvl="7" w:tplc="989E8532">
      <w:numFmt w:val="bullet"/>
      <w:lvlText w:val="•"/>
      <w:lvlJc w:val="left"/>
      <w:pPr>
        <w:ind w:left="6944" w:hanging="360"/>
      </w:pPr>
      <w:rPr>
        <w:rFonts w:hint="default"/>
        <w:lang w:val="en-US" w:eastAsia="en-US" w:bidi="ar-SA"/>
      </w:rPr>
    </w:lvl>
    <w:lvl w:ilvl="8" w:tplc="40AC6F48">
      <w:numFmt w:val="bullet"/>
      <w:lvlText w:val="•"/>
      <w:lvlJc w:val="left"/>
      <w:pPr>
        <w:ind w:left="7865" w:hanging="360"/>
      </w:pPr>
      <w:rPr>
        <w:rFonts w:hint="default"/>
        <w:lang w:val="en-US" w:eastAsia="en-US" w:bidi="ar-SA"/>
      </w:rPr>
    </w:lvl>
  </w:abstractNum>
  <w:abstractNum w:abstractNumId="18" w15:restartNumberingAfterBreak="0">
    <w:nsid w:val="259D32EF"/>
    <w:multiLevelType w:val="hybridMultilevel"/>
    <w:tmpl w:val="70525DA8"/>
    <w:lvl w:ilvl="0" w:tplc="4EFA3880">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FD4C0B62">
      <w:numFmt w:val="bullet"/>
      <w:lvlText w:val="•"/>
      <w:lvlJc w:val="left"/>
      <w:pPr>
        <w:ind w:left="1744" w:hanging="360"/>
      </w:pPr>
      <w:rPr>
        <w:rFonts w:hint="default"/>
        <w:lang w:val="en-US" w:eastAsia="en-US" w:bidi="ar-SA"/>
      </w:rPr>
    </w:lvl>
    <w:lvl w:ilvl="2" w:tplc="1A1AE1EA">
      <w:numFmt w:val="bullet"/>
      <w:lvlText w:val="•"/>
      <w:lvlJc w:val="left"/>
      <w:pPr>
        <w:ind w:left="2629" w:hanging="360"/>
      </w:pPr>
      <w:rPr>
        <w:rFonts w:hint="default"/>
        <w:lang w:val="en-US" w:eastAsia="en-US" w:bidi="ar-SA"/>
      </w:rPr>
    </w:lvl>
    <w:lvl w:ilvl="3" w:tplc="66D68EE0">
      <w:numFmt w:val="bullet"/>
      <w:lvlText w:val="•"/>
      <w:lvlJc w:val="left"/>
      <w:pPr>
        <w:ind w:left="3513" w:hanging="360"/>
      </w:pPr>
      <w:rPr>
        <w:rFonts w:hint="default"/>
        <w:lang w:val="en-US" w:eastAsia="en-US" w:bidi="ar-SA"/>
      </w:rPr>
    </w:lvl>
    <w:lvl w:ilvl="4" w:tplc="CAF82C5C">
      <w:numFmt w:val="bullet"/>
      <w:lvlText w:val="•"/>
      <w:lvlJc w:val="left"/>
      <w:pPr>
        <w:ind w:left="4398" w:hanging="360"/>
      </w:pPr>
      <w:rPr>
        <w:rFonts w:hint="default"/>
        <w:lang w:val="en-US" w:eastAsia="en-US" w:bidi="ar-SA"/>
      </w:rPr>
    </w:lvl>
    <w:lvl w:ilvl="5" w:tplc="4A2C001E">
      <w:numFmt w:val="bullet"/>
      <w:lvlText w:val="•"/>
      <w:lvlJc w:val="left"/>
      <w:pPr>
        <w:ind w:left="5283" w:hanging="360"/>
      </w:pPr>
      <w:rPr>
        <w:rFonts w:hint="default"/>
        <w:lang w:val="en-US" w:eastAsia="en-US" w:bidi="ar-SA"/>
      </w:rPr>
    </w:lvl>
    <w:lvl w:ilvl="6" w:tplc="E2764B3C">
      <w:numFmt w:val="bullet"/>
      <w:lvlText w:val="•"/>
      <w:lvlJc w:val="left"/>
      <w:pPr>
        <w:ind w:left="6167" w:hanging="360"/>
      </w:pPr>
      <w:rPr>
        <w:rFonts w:hint="default"/>
        <w:lang w:val="en-US" w:eastAsia="en-US" w:bidi="ar-SA"/>
      </w:rPr>
    </w:lvl>
    <w:lvl w:ilvl="7" w:tplc="95D6B2CE">
      <w:numFmt w:val="bullet"/>
      <w:lvlText w:val="•"/>
      <w:lvlJc w:val="left"/>
      <w:pPr>
        <w:ind w:left="7052" w:hanging="360"/>
      </w:pPr>
      <w:rPr>
        <w:rFonts w:hint="default"/>
        <w:lang w:val="en-US" w:eastAsia="en-US" w:bidi="ar-SA"/>
      </w:rPr>
    </w:lvl>
    <w:lvl w:ilvl="8" w:tplc="22825810">
      <w:numFmt w:val="bullet"/>
      <w:lvlText w:val="•"/>
      <w:lvlJc w:val="left"/>
      <w:pPr>
        <w:ind w:left="7937" w:hanging="360"/>
      </w:pPr>
      <w:rPr>
        <w:rFonts w:hint="default"/>
        <w:lang w:val="en-US" w:eastAsia="en-US" w:bidi="ar-SA"/>
      </w:rPr>
    </w:lvl>
  </w:abstractNum>
  <w:abstractNum w:abstractNumId="19" w15:restartNumberingAfterBreak="0">
    <w:nsid w:val="2E91B534"/>
    <w:multiLevelType w:val="hybridMultilevel"/>
    <w:tmpl w:val="C04A5C72"/>
    <w:lvl w:ilvl="0" w:tplc="17429A56">
      <w:numFmt w:val="bullet"/>
      <w:lvlText w:val="•"/>
      <w:lvlJc w:val="left"/>
      <w:pPr>
        <w:ind w:left="468" w:hanging="360"/>
      </w:pPr>
      <w:rPr>
        <w:rFonts w:ascii="Calibri" w:eastAsia="Calibri" w:hAnsi="Calibri" w:cs="Calibri" w:hint="default"/>
        <w:b w:val="0"/>
        <w:bCs w:val="0"/>
        <w:i w:val="0"/>
        <w:iCs w:val="0"/>
        <w:spacing w:val="0"/>
        <w:w w:val="75"/>
        <w:sz w:val="22"/>
        <w:szCs w:val="22"/>
        <w:lang w:val="en-US" w:eastAsia="en-US" w:bidi="ar-SA"/>
      </w:rPr>
    </w:lvl>
    <w:lvl w:ilvl="1" w:tplc="546295AA">
      <w:numFmt w:val="bullet"/>
      <w:lvlText w:val="•"/>
      <w:lvlJc w:val="left"/>
      <w:pPr>
        <w:ind w:left="1063" w:hanging="360"/>
      </w:pPr>
      <w:rPr>
        <w:rFonts w:hint="default"/>
        <w:lang w:val="en-US" w:eastAsia="en-US" w:bidi="ar-SA"/>
      </w:rPr>
    </w:lvl>
    <w:lvl w:ilvl="2" w:tplc="341A3F32">
      <w:numFmt w:val="bullet"/>
      <w:lvlText w:val="•"/>
      <w:lvlJc w:val="left"/>
      <w:pPr>
        <w:ind w:left="1667" w:hanging="360"/>
      </w:pPr>
      <w:rPr>
        <w:rFonts w:hint="default"/>
        <w:lang w:val="en-US" w:eastAsia="en-US" w:bidi="ar-SA"/>
      </w:rPr>
    </w:lvl>
    <w:lvl w:ilvl="3" w:tplc="C6401B04">
      <w:numFmt w:val="bullet"/>
      <w:lvlText w:val="•"/>
      <w:lvlJc w:val="left"/>
      <w:pPr>
        <w:ind w:left="2270" w:hanging="360"/>
      </w:pPr>
      <w:rPr>
        <w:rFonts w:hint="default"/>
        <w:lang w:val="en-US" w:eastAsia="en-US" w:bidi="ar-SA"/>
      </w:rPr>
    </w:lvl>
    <w:lvl w:ilvl="4" w:tplc="DDD6040A">
      <w:numFmt w:val="bullet"/>
      <w:lvlText w:val="•"/>
      <w:lvlJc w:val="left"/>
      <w:pPr>
        <w:ind w:left="2874" w:hanging="360"/>
      </w:pPr>
      <w:rPr>
        <w:rFonts w:hint="default"/>
        <w:lang w:val="en-US" w:eastAsia="en-US" w:bidi="ar-SA"/>
      </w:rPr>
    </w:lvl>
    <w:lvl w:ilvl="5" w:tplc="60283820">
      <w:numFmt w:val="bullet"/>
      <w:lvlText w:val="•"/>
      <w:lvlJc w:val="left"/>
      <w:pPr>
        <w:ind w:left="3478" w:hanging="360"/>
      </w:pPr>
      <w:rPr>
        <w:rFonts w:hint="default"/>
        <w:lang w:val="en-US" w:eastAsia="en-US" w:bidi="ar-SA"/>
      </w:rPr>
    </w:lvl>
    <w:lvl w:ilvl="6" w:tplc="82767C26">
      <w:numFmt w:val="bullet"/>
      <w:lvlText w:val="•"/>
      <w:lvlJc w:val="left"/>
      <w:pPr>
        <w:ind w:left="4081" w:hanging="360"/>
      </w:pPr>
      <w:rPr>
        <w:rFonts w:hint="default"/>
        <w:lang w:val="en-US" w:eastAsia="en-US" w:bidi="ar-SA"/>
      </w:rPr>
    </w:lvl>
    <w:lvl w:ilvl="7" w:tplc="1E445D34">
      <w:numFmt w:val="bullet"/>
      <w:lvlText w:val="•"/>
      <w:lvlJc w:val="left"/>
      <w:pPr>
        <w:ind w:left="4685" w:hanging="360"/>
      </w:pPr>
      <w:rPr>
        <w:rFonts w:hint="default"/>
        <w:lang w:val="en-US" w:eastAsia="en-US" w:bidi="ar-SA"/>
      </w:rPr>
    </w:lvl>
    <w:lvl w:ilvl="8" w:tplc="186C2F50">
      <w:numFmt w:val="bullet"/>
      <w:lvlText w:val="•"/>
      <w:lvlJc w:val="left"/>
      <w:pPr>
        <w:ind w:left="5288" w:hanging="360"/>
      </w:pPr>
      <w:rPr>
        <w:rFonts w:hint="default"/>
        <w:lang w:val="en-US" w:eastAsia="en-US" w:bidi="ar-SA"/>
      </w:rPr>
    </w:lvl>
  </w:abstractNum>
  <w:abstractNum w:abstractNumId="20" w15:restartNumberingAfterBreak="0">
    <w:nsid w:val="3737714A"/>
    <w:multiLevelType w:val="hybridMultilevel"/>
    <w:tmpl w:val="3AD804EA"/>
    <w:lvl w:ilvl="0" w:tplc="E020E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07EC7"/>
    <w:multiLevelType w:val="hybridMultilevel"/>
    <w:tmpl w:val="7BE20802"/>
    <w:lvl w:ilvl="0" w:tplc="A6FEDAD8">
      <w:numFmt w:val="bullet"/>
      <w:lvlText w:val="•"/>
      <w:lvlJc w:val="left"/>
      <w:pPr>
        <w:ind w:left="468" w:hanging="360"/>
      </w:pPr>
      <w:rPr>
        <w:rFonts w:ascii="Calibri" w:eastAsia="Calibri" w:hAnsi="Calibri" w:cs="Calibri" w:hint="default"/>
        <w:b w:val="0"/>
        <w:bCs w:val="0"/>
        <w:i w:val="0"/>
        <w:iCs w:val="0"/>
        <w:spacing w:val="0"/>
        <w:w w:val="75"/>
        <w:sz w:val="20"/>
        <w:szCs w:val="20"/>
        <w:lang w:val="en-US" w:eastAsia="en-US" w:bidi="ar-SA"/>
      </w:rPr>
    </w:lvl>
    <w:lvl w:ilvl="1" w:tplc="27703998">
      <w:numFmt w:val="bullet"/>
      <w:lvlText w:val="•"/>
      <w:lvlJc w:val="left"/>
      <w:pPr>
        <w:ind w:left="1063" w:hanging="360"/>
      </w:pPr>
      <w:rPr>
        <w:rFonts w:hint="default"/>
        <w:lang w:val="en-US" w:eastAsia="en-US" w:bidi="ar-SA"/>
      </w:rPr>
    </w:lvl>
    <w:lvl w:ilvl="2" w:tplc="D9EE04D4">
      <w:numFmt w:val="bullet"/>
      <w:lvlText w:val="•"/>
      <w:lvlJc w:val="left"/>
      <w:pPr>
        <w:ind w:left="1667" w:hanging="360"/>
      </w:pPr>
      <w:rPr>
        <w:rFonts w:hint="default"/>
        <w:lang w:val="en-US" w:eastAsia="en-US" w:bidi="ar-SA"/>
      </w:rPr>
    </w:lvl>
    <w:lvl w:ilvl="3" w:tplc="A1A00F4E">
      <w:numFmt w:val="bullet"/>
      <w:lvlText w:val="•"/>
      <w:lvlJc w:val="left"/>
      <w:pPr>
        <w:ind w:left="2270" w:hanging="360"/>
      </w:pPr>
      <w:rPr>
        <w:rFonts w:hint="default"/>
        <w:lang w:val="en-US" w:eastAsia="en-US" w:bidi="ar-SA"/>
      </w:rPr>
    </w:lvl>
    <w:lvl w:ilvl="4" w:tplc="60DC6F1A">
      <w:numFmt w:val="bullet"/>
      <w:lvlText w:val="•"/>
      <w:lvlJc w:val="left"/>
      <w:pPr>
        <w:ind w:left="2874" w:hanging="360"/>
      </w:pPr>
      <w:rPr>
        <w:rFonts w:hint="default"/>
        <w:lang w:val="en-US" w:eastAsia="en-US" w:bidi="ar-SA"/>
      </w:rPr>
    </w:lvl>
    <w:lvl w:ilvl="5" w:tplc="D6C04402">
      <w:numFmt w:val="bullet"/>
      <w:lvlText w:val="•"/>
      <w:lvlJc w:val="left"/>
      <w:pPr>
        <w:ind w:left="3478" w:hanging="360"/>
      </w:pPr>
      <w:rPr>
        <w:rFonts w:hint="default"/>
        <w:lang w:val="en-US" w:eastAsia="en-US" w:bidi="ar-SA"/>
      </w:rPr>
    </w:lvl>
    <w:lvl w:ilvl="6" w:tplc="615C6EC8">
      <w:numFmt w:val="bullet"/>
      <w:lvlText w:val="•"/>
      <w:lvlJc w:val="left"/>
      <w:pPr>
        <w:ind w:left="4081" w:hanging="360"/>
      </w:pPr>
      <w:rPr>
        <w:rFonts w:hint="default"/>
        <w:lang w:val="en-US" w:eastAsia="en-US" w:bidi="ar-SA"/>
      </w:rPr>
    </w:lvl>
    <w:lvl w:ilvl="7" w:tplc="7E08742E">
      <w:numFmt w:val="bullet"/>
      <w:lvlText w:val="•"/>
      <w:lvlJc w:val="left"/>
      <w:pPr>
        <w:ind w:left="4685" w:hanging="360"/>
      </w:pPr>
      <w:rPr>
        <w:rFonts w:hint="default"/>
        <w:lang w:val="en-US" w:eastAsia="en-US" w:bidi="ar-SA"/>
      </w:rPr>
    </w:lvl>
    <w:lvl w:ilvl="8" w:tplc="80A80CE0">
      <w:numFmt w:val="bullet"/>
      <w:lvlText w:val="•"/>
      <w:lvlJc w:val="left"/>
      <w:pPr>
        <w:ind w:left="5288" w:hanging="360"/>
      </w:pPr>
      <w:rPr>
        <w:rFonts w:hint="default"/>
        <w:lang w:val="en-US" w:eastAsia="en-US" w:bidi="ar-SA"/>
      </w:rPr>
    </w:lvl>
  </w:abstractNum>
  <w:abstractNum w:abstractNumId="22" w15:restartNumberingAfterBreak="0">
    <w:nsid w:val="39A40F16"/>
    <w:multiLevelType w:val="hybridMultilevel"/>
    <w:tmpl w:val="F3F6C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C87C20"/>
    <w:multiLevelType w:val="hybridMultilevel"/>
    <w:tmpl w:val="1B1A07A2"/>
    <w:lvl w:ilvl="0" w:tplc="95C4163A">
      <w:numFmt w:val="bullet"/>
      <w:lvlText w:val=""/>
      <w:lvlJc w:val="left"/>
      <w:pPr>
        <w:ind w:left="500" w:hanging="360"/>
      </w:pPr>
      <w:rPr>
        <w:rFonts w:ascii="Symbol" w:eastAsia="Calibri" w:hAnsi="Symbol" w:cs="Calibri"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24" w15:restartNumberingAfterBreak="0">
    <w:nsid w:val="3DD0778D"/>
    <w:multiLevelType w:val="hybridMultilevel"/>
    <w:tmpl w:val="5838D1CC"/>
    <w:lvl w:ilvl="0" w:tplc="276E25BE">
      <w:numFmt w:val="bullet"/>
      <w:lvlText w:val="•"/>
      <w:lvlJc w:val="left"/>
      <w:pPr>
        <w:ind w:left="467" w:hanging="360"/>
      </w:pPr>
      <w:rPr>
        <w:rFonts w:ascii="Calibri" w:eastAsia="Calibri" w:hAnsi="Calibri" w:cs="Calibri" w:hint="default"/>
        <w:b w:val="0"/>
        <w:bCs w:val="0"/>
        <w:i w:val="0"/>
        <w:iCs w:val="0"/>
        <w:spacing w:val="0"/>
        <w:w w:val="75"/>
        <w:sz w:val="22"/>
        <w:szCs w:val="22"/>
        <w:lang w:val="en-US" w:eastAsia="en-US" w:bidi="ar-SA"/>
      </w:rPr>
    </w:lvl>
    <w:lvl w:ilvl="1" w:tplc="4A6C6BEC">
      <w:numFmt w:val="bullet"/>
      <w:lvlText w:val="•"/>
      <w:lvlJc w:val="left"/>
      <w:pPr>
        <w:ind w:left="863" w:hanging="360"/>
      </w:pPr>
      <w:rPr>
        <w:rFonts w:hint="default"/>
        <w:lang w:val="en-US" w:eastAsia="en-US" w:bidi="ar-SA"/>
      </w:rPr>
    </w:lvl>
    <w:lvl w:ilvl="2" w:tplc="A2DEB084">
      <w:numFmt w:val="bullet"/>
      <w:lvlText w:val="•"/>
      <w:lvlJc w:val="left"/>
      <w:pPr>
        <w:ind w:left="1267" w:hanging="360"/>
      </w:pPr>
      <w:rPr>
        <w:rFonts w:hint="default"/>
        <w:lang w:val="en-US" w:eastAsia="en-US" w:bidi="ar-SA"/>
      </w:rPr>
    </w:lvl>
    <w:lvl w:ilvl="3" w:tplc="4E466250">
      <w:numFmt w:val="bullet"/>
      <w:lvlText w:val="•"/>
      <w:lvlJc w:val="left"/>
      <w:pPr>
        <w:ind w:left="1671" w:hanging="360"/>
      </w:pPr>
      <w:rPr>
        <w:rFonts w:hint="default"/>
        <w:lang w:val="en-US" w:eastAsia="en-US" w:bidi="ar-SA"/>
      </w:rPr>
    </w:lvl>
    <w:lvl w:ilvl="4" w:tplc="24089F5E">
      <w:numFmt w:val="bullet"/>
      <w:lvlText w:val="•"/>
      <w:lvlJc w:val="left"/>
      <w:pPr>
        <w:ind w:left="2075" w:hanging="360"/>
      </w:pPr>
      <w:rPr>
        <w:rFonts w:hint="default"/>
        <w:lang w:val="en-US" w:eastAsia="en-US" w:bidi="ar-SA"/>
      </w:rPr>
    </w:lvl>
    <w:lvl w:ilvl="5" w:tplc="65665652">
      <w:numFmt w:val="bullet"/>
      <w:lvlText w:val="•"/>
      <w:lvlJc w:val="left"/>
      <w:pPr>
        <w:ind w:left="2479" w:hanging="360"/>
      </w:pPr>
      <w:rPr>
        <w:rFonts w:hint="default"/>
        <w:lang w:val="en-US" w:eastAsia="en-US" w:bidi="ar-SA"/>
      </w:rPr>
    </w:lvl>
    <w:lvl w:ilvl="6" w:tplc="EA4C1882">
      <w:numFmt w:val="bullet"/>
      <w:lvlText w:val="•"/>
      <w:lvlJc w:val="left"/>
      <w:pPr>
        <w:ind w:left="2882" w:hanging="360"/>
      </w:pPr>
      <w:rPr>
        <w:rFonts w:hint="default"/>
        <w:lang w:val="en-US" w:eastAsia="en-US" w:bidi="ar-SA"/>
      </w:rPr>
    </w:lvl>
    <w:lvl w:ilvl="7" w:tplc="85F224C8">
      <w:numFmt w:val="bullet"/>
      <w:lvlText w:val="•"/>
      <w:lvlJc w:val="left"/>
      <w:pPr>
        <w:ind w:left="3286" w:hanging="360"/>
      </w:pPr>
      <w:rPr>
        <w:rFonts w:hint="default"/>
        <w:lang w:val="en-US" w:eastAsia="en-US" w:bidi="ar-SA"/>
      </w:rPr>
    </w:lvl>
    <w:lvl w:ilvl="8" w:tplc="913423E6">
      <w:numFmt w:val="bullet"/>
      <w:lvlText w:val="•"/>
      <w:lvlJc w:val="left"/>
      <w:pPr>
        <w:ind w:left="3690" w:hanging="360"/>
      </w:pPr>
      <w:rPr>
        <w:rFonts w:hint="default"/>
        <w:lang w:val="en-US" w:eastAsia="en-US" w:bidi="ar-SA"/>
      </w:rPr>
    </w:lvl>
  </w:abstractNum>
  <w:abstractNum w:abstractNumId="25" w15:restartNumberingAfterBreak="0">
    <w:nsid w:val="415F084B"/>
    <w:multiLevelType w:val="hybridMultilevel"/>
    <w:tmpl w:val="BE986A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F036AB"/>
    <w:multiLevelType w:val="hybridMultilevel"/>
    <w:tmpl w:val="E3F4C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0A2320"/>
    <w:multiLevelType w:val="hybridMultilevel"/>
    <w:tmpl w:val="35CEABA2"/>
    <w:lvl w:ilvl="0" w:tplc="1944C6B0">
      <w:numFmt w:val="bullet"/>
      <w:lvlText w:val="•"/>
      <w:lvlJc w:val="left"/>
      <w:pPr>
        <w:ind w:left="468" w:hanging="360"/>
      </w:pPr>
      <w:rPr>
        <w:rFonts w:ascii="Calibri" w:eastAsia="Calibri" w:hAnsi="Calibri" w:cs="Calibri" w:hint="default"/>
        <w:b w:val="0"/>
        <w:bCs w:val="0"/>
        <w:i w:val="0"/>
        <w:iCs w:val="0"/>
        <w:spacing w:val="0"/>
        <w:w w:val="75"/>
        <w:sz w:val="22"/>
        <w:szCs w:val="22"/>
        <w:lang w:val="en-US" w:eastAsia="en-US" w:bidi="ar-SA"/>
      </w:rPr>
    </w:lvl>
    <w:lvl w:ilvl="1" w:tplc="077C7236">
      <w:numFmt w:val="bullet"/>
      <w:lvlText w:val="•"/>
      <w:lvlJc w:val="left"/>
      <w:pPr>
        <w:ind w:left="1063" w:hanging="360"/>
      </w:pPr>
      <w:rPr>
        <w:rFonts w:hint="default"/>
        <w:lang w:val="en-US" w:eastAsia="en-US" w:bidi="ar-SA"/>
      </w:rPr>
    </w:lvl>
    <w:lvl w:ilvl="2" w:tplc="E68AB7FE">
      <w:numFmt w:val="bullet"/>
      <w:lvlText w:val="•"/>
      <w:lvlJc w:val="left"/>
      <w:pPr>
        <w:ind w:left="1667" w:hanging="360"/>
      </w:pPr>
      <w:rPr>
        <w:rFonts w:hint="default"/>
        <w:lang w:val="en-US" w:eastAsia="en-US" w:bidi="ar-SA"/>
      </w:rPr>
    </w:lvl>
    <w:lvl w:ilvl="3" w:tplc="2D0EDA4E">
      <w:numFmt w:val="bullet"/>
      <w:lvlText w:val="•"/>
      <w:lvlJc w:val="left"/>
      <w:pPr>
        <w:ind w:left="2270" w:hanging="360"/>
      </w:pPr>
      <w:rPr>
        <w:rFonts w:hint="default"/>
        <w:lang w:val="en-US" w:eastAsia="en-US" w:bidi="ar-SA"/>
      </w:rPr>
    </w:lvl>
    <w:lvl w:ilvl="4" w:tplc="6C3490E0">
      <w:numFmt w:val="bullet"/>
      <w:lvlText w:val="•"/>
      <w:lvlJc w:val="left"/>
      <w:pPr>
        <w:ind w:left="2874" w:hanging="360"/>
      </w:pPr>
      <w:rPr>
        <w:rFonts w:hint="default"/>
        <w:lang w:val="en-US" w:eastAsia="en-US" w:bidi="ar-SA"/>
      </w:rPr>
    </w:lvl>
    <w:lvl w:ilvl="5" w:tplc="7F60E364">
      <w:numFmt w:val="bullet"/>
      <w:lvlText w:val="•"/>
      <w:lvlJc w:val="left"/>
      <w:pPr>
        <w:ind w:left="3478" w:hanging="360"/>
      </w:pPr>
      <w:rPr>
        <w:rFonts w:hint="default"/>
        <w:lang w:val="en-US" w:eastAsia="en-US" w:bidi="ar-SA"/>
      </w:rPr>
    </w:lvl>
    <w:lvl w:ilvl="6" w:tplc="235E1464">
      <w:numFmt w:val="bullet"/>
      <w:lvlText w:val="•"/>
      <w:lvlJc w:val="left"/>
      <w:pPr>
        <w:ind w:left="4081" w:hanging="360"/>
      </w:pPr>
      <w:rPr>
        <w:rFonts w:hint="default"/>
        <w:lang w:val="en-US" w:eastAsia="en-US" w:bidi="ar-SA"/>
      </w:rPr>
    </w:lvl>
    <w:lvl w:ilvl="7" w:tplc="9E2804EA">
      <w:numFmt w:val="bullet"/>
      <w:lvlText w:val="•"/>
      <w:lvlJc w:val="left"/>
      <w:pPr>
        <w:ind w:left="4685" w:hanging="360"/>
      </w:pPr>
      <w:rPr>
        <w:rFonts w:hint="default"/>
        <w:lang w:val="en-US" w:eastAsia="en-US" w:bidi="ar-SA"/>
      </w:rPr>
    </w:lvl>
    <w:lvl w:ilvl="8" w:tplc="EDCC4394">
      <w:numFmt w:val="bullet"/>
      <w:lvlText w:val="•"/>
      <w:lvlJc w:val="left"/>
      <w:pPr>
        <w:ind w:left="5288" w:hanging="360"/>
      </w:pPr>
      <w:rPr>
        <w:rFonts w:hint="default"/>
        <w:lang w:val="en-US" w:eastAsia="en-US" w:bidi="ar-SA"/>
      </w:rPr>
    </w:lvl>
  </w:abstractNum>
  <w:abstractNum w:abstractNumId="28" w15:restartNumberingAfterBreak="0">
    <w:nsid w:val="48D0EDAA"/>
    <w:multiLevelType w:val="hybridMultilevel"/>
    <w:tmpl w:val="B8DEA14A"/>
    <w:lvl w:ilvl="0" w:tplc="06D80A84">
      <w:numFmt w:val="bullet"/>
      <w:lvlText w:val="•"/>
      <w:lvlJc w:val="left"/>
      <w:pPr>
        <w:ind w:left="500" w:hanging="360"/>
      </w:pPr>
      <w:rPr>
        <w:rFonts w:ascii="Calibri" w:eastAsia="Calibri" w:hAnsi="Calibri" w:cs="Calibri" w:hint="default"/>
        <w:b w:val="0"/>
        <w:bCs w:val="0"/>
        <w:i w:val="0"/>
        <w:iCs w:val="0"/>
        <w:spacing w:val="0"/>
        <w:w w:val="75"/>
        <w:sz w:val="22"/>
        <w:szCs w:val="22"/>
        <w:lang w:val="en-US" w:eastAsia="en-US" w:bidi="ar-SA"/>
      </w:rPr>
    </w:lvl>
    <w:lvl w:ilvl="1" w:tplc="D8E200B4">
      <w:numFmt w:val="bullet"/>
      <w:lvlText w:val="•"/>
      <w:lvlJc w:val="left"/>
      <w:pPr>
        <w:ind w:left="1420" w:hanging="360"/>
      </w:pPr>
      <w:rPr>
        <w:rFonts w:hint="default"/>
        <w:lang w:val="en-US" w:eastAsia="en-US" w:bidi="ar-SA"/>
      </w:rPr>
    </w:lvl>
    <w:lvl w:ilvl="2" w:tplc="375415DE">
      <w:numFmt w:val="bullet"/>
      <w:lvlText w:val="•"/>
      <w:lvlJc w:val="left"/>
      <w:pPr>
        <w:ind w:left="2341" w:hanging="360"/>
      </w:pPr>
      <w:rPr>
        <w:rFonts w:hint="default"/>
        <w:lang w:val="en-US" w:eastAsia="en-US" w:bidi="ar-SA"/>
      </w:rPr>
    </w:lvl>
    <w:lvl w:ilvl="3" w:tplc="29808FD6">
      <w:numFmt w:val="bullet"/>
      <w:lvlText w:val="•"/>
      <w:lvlJc w:val="left"/>
      <w:pPr>
        <w:ind w:left="3261" w:hanging="360"/>
      </w:pPr>
      <w:rPr>
        <w:rFonts w:hint="default"/>
        <w:lang w:val="en-US" w:eastAsia="en-US" w:bidi="ar-SA"/>
      </w:rPr>
    </w:lvl>
    <w:lvl w:ilvl="4" w:tplc="B04CE1C2">
      <w:numFmt w:val="bullet"/>
      <w:lvlText w:val="•"/>
      <w:lvlJc w:val="left"/>
      <w:pPr>
        <w:ind w:left="4182" w:hanging="360"/>
      </w:pPr>
      <w:rPr>
        <w:rFonts w:hint="default"/>
        <w:lang w:val="en-US" w:eastAsia="en-US" w:bidi="ar-SA"/>
      </w:rPr>
    </w:lvl>
    <w:lvl w:ilvl="5" w:tplc="53B81748">
      <w:numFmt w:val="bullet"/>
      <w:lvlText w:val="•"/>
      <w:lvlJc w:val="left"/>
      <w:pPr>
        <w:ind w:left="5103" w:hanging="360"/>
      </w:pPr>
      <w:rPr>
        <w:rFonts w:hint="default"/>
        <w:lang w:val="en-US" w:eastAsia="en-US" w:bidi="ar-SA"/>
      </w:rPr>
    </w:lvl>
    <w:lvl w:ilvl="6" w:tplc="AD926CC8">
      <w:numFmt w:val="bullet"/>
      <w:lvlText w:val="•"/>
      <w:lvlJc w:val="left"/>
      <w:pPr>
        <w:ind w:left="6023" w:hanging="360"/>
      </w:pPr>
      <w:rPr>
        <w:rFonts w:hint="default"/>
        <w:lang w:val="en-US" w:eastAsia="en-US" w:bidi="ar-SA"/>
      </w:rPr>
    </w:lvl>
    <w:lvl w:ilvl="7" w:tplc="9894ECA0">
      <w:numFmt w:val="bullet"/>
      <w:lvlText w:val="•"/>
      <w:lvlJc w:val="left"/>
      <w:pPr>
        <w:ind w:left="6944" w:hanging="360"/>
      </w:pPr>
      <w:rPr>
        <w:rFonts w:hint="default"/>
        <w:lang w:val="en-US" w:eastAsia="en-US" w:bidi="ar-SA"/>
      </w:rPr>
    </w:lvl>
    <w:lvl w:ilvl="8" w:tplc="5C1E7F86">
      <w:numFmt w:val="bullet"/>
      <w:lvlText w:val="•"/>
      <w:lvlJc w:val="left"/>
      <w:pPr>
        <w:ind w:left="7865" w:hanging="360"/>
      </w:pPr>
      <w:rPr>
        <w:rFonts w:hint="default"/>
        <w:lang w:val="en-US" w:eastAsia="en-US" w:bidi="ar-SA"/>
      </w:rPr>
    </w:lvl>
  </w:abstractNum>
  <w:abstractNum w:abstractNumId="29" w15:restartNumberingAfterBreak="0">
    <w:nsid w:val="4D2D0FA6"/>
    <w:multiLevelType w:val="hybridMultilevel"/>
    <w:tmpl w:val="41F82560"/>
    <w:lvl w:ilvl="0" w:tplc="479EE2D6">
      <w:numFmt w:val="bullet"/>
      <w:lvlText w:val="•"/>
      <w:lvlJc w:val="left"/>
      <w:pPr>
        <w:ind w:left="468" w:hanging="360"/>
      </w:pPr>
      <w:rPr>
        <w:rFonts w:ascii="Calibri" w:eastAsia="Calibri" w:hAnsi="Calibri" w:cs="Calibri" w:hint="default"/>
        <w:b w:val="0"/>
        <w:bCs w:val="0"/>
        <w:i w:val="0"/>
        <w:iCs w:val="0"/>
        <w:spacing w:val="0"/>
        <w:w w:val="75"/>
        <w:sz w:val="22"/>
        <w:szCs w:val="22"/>
        <w:lang w:val="en-US" w:eastAsia="en-US" w:bidi="ar-SA"/>
      </w:rPr>
    </w:lvl>
    <w:lvl w:ilvl="1" w:tplc="BE788B0C">
      <w:numFmt w:val="bullet"/>
      <w:lvlText w:val="•"/>
      <w:lvlJc w:val="left"/>
      <w:pPr>
        <w:ind w:left="1063" w:hanging="360"/>
      </w:pPr>
      <w:rPr>
        <w:rFonts w:hint="default"/>
        <w:lang w:val="en-US" w:eastAsia="en-US" w:bidi="ar-SA"/>
      </w:rPr>
    </w:lvl>
    <w:lvl w:ilvl="2" w:tplc="CB54C988">
      <w:numFmt w:val="bullet"/>
      <w:lvlText w:val="•"/>
      <w:lvlJc w:val="left"/>
      <w:pPr>
        <w:ind w:left="1667" w:hanging="360"/>
      </w:pPr>
      <w:rPr>
        <w:rFonts w:hint="default"/>
        <w:lang w:val="en-US" w:eastAsia="en-US" w:bidi="ar-SA"/>
      </w:rPr>
    </w:lvl>
    <w:lvl w:ilvl="3" w:tplc="EDC42310">
      <w:numFmt w:val="bullet"/>
      <w:lvlText w:val="•"/>
      <w:lvlJc w:val="left"/>
      <w:pPr>
        <w:ind w:left="2270" w:hanging="360"/>
      </w:pPr>
      <w:rPr>
        <w:rFonts w:hint="default"/>
        <w:lang w:val="en-US" w:eastAsia="en-US" w:bidi="ar-SA"/>
      </w:rPr>
    </w:lvl>
    <w:lvl w:ilvl="4" w:tplc="8F0EA2DC">
      <w:numFmt w:val="bullet"/>
      <w:lvlText w:val="•"/>
      <w:lvlJc w:val="left"/>
      <w:pPr>
        <w:ind w:left="2874" w:hanging="360"/>
      </w:pPr>
      <w:rPr>
        <w:rFonts w:hint="default"/>
        <w:lang w:val="en-US" w:eastAsia="en-US" w:bidi="ar-SA"/>
      </w:rPr>
    </w:lvl>
    <w:lvl w:ilvl="5" w:tplc="6616E8C0">
      <w:numFmt w:val="bullet"/>
      <w:lvlText w:val="•"/>
      <w:lvlJc w:val="left"/>
      <w:pPr>
        <w:ind w:left="3478" w:hanging="360"/>
      </w:pPr>
      <w:rPr>
        <w:rFonts w:hint="default"/>
        <w:lang w:val="en-US" w:eastAsia="en-US" w:bidi="ar-SA"/>
      </w:rPr>
    </w:lvl>
    <w:lvl w:ilvl="6" w:tplc="D47080A2">
      <w:numFmt w:val="bullet"/>
      <w:lvlText w:val="•"/>
      <w:lvlJc w:val="left"/>
      <w:pPr>
        <w:ind w:left="4081" w:hanging="360"/>
      </w:pPr>
      <w:rPr>
        <w:rFonts w:hint="default"/>
        <w:lang w:val="en-US" w:eastAsia="en-US" w:bidi="ar-SA"/>
      </w:rPr>
    </w:lvl>
    <w:lvl w:ilvl="7" w:tplc="39525548">
      <w:numFmt w:val="bullet"/>
      <w:lvlText w:val="•"/>
      <w:lvlJc w:val="left"/>
      <w:pPr>
        <w:ind w:left="4685" w:hanging="360"/>
      </w:pPr>
      <w:rPr>
        <w:rFonts w:hint="default"/>
        <w:lang w:val="en-US" w:eastAsia="en-US" w:bidi="ar-SA"/>
      </w:rPr>
    </w:lvl>
    <w:lvl w:ilvl="8" w:tplc="40A4427E">
      <w:numFmt w:val="bullet"/>
      <w:lvlText w:val="•"/>
      <w:lvlJc w:val="left"/>
      <w:pPr>
        <w:ind w:left="5288" w:hanging="360"/>
      </w:pPr>
      <w:rPr>
        <w:rFonts w:hint="default"/>
        <w:lang w:val="en-US" w:eastAsia="en-US" w:bidi="ar-SA"/>
      </w:rPr>
    </w:lvl>
  </w:abstractNum>
  <w:abstractNum w:abstractNumId="30" w15:restartNumberingAfterBreak="0">
    <w:nsid w:val="4D5045C7"/>
    <w:multiLevelType w:val="hybridMultilevel"/>
    <w:tmpl w:val="6D2A5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001A6"/>
    <w:multiLevelType w:val="hybridMultilevel"/>
    <w:tmpl w:val="CF9E8DA4"/>
    <w:lvl w:ilvl="0" w:tplc="6784928C">
      <w:start w:val="1"/>
      <w:numFmt w:val="decimal"/>
      <w:lvlText w:val="%1."/>
      <w:lvlJc w:val="left"/>
      <w:pPr>
        <w:ind w:left="500" w:hanging="360"/>
      </w:pPr>
      <w:rPr>
        <w:rFonts w:ascii="Calibri" w:eastAsia="Calibri" w:hAnsi="Calibri" w:cs="Calibri" w:hint="default"/>
        <w:b w:val="0"/>
        <w:bCs w:val="0"/>
        <w:i w:val="0"/>
        <w:iCs w:val="0"/>
        <w:spacing w:val="0"/>
        <w:w w:val="106"/>
        <w:sz w:val="22"/>
        <w:szCs w:val="22"/>
        <w:lang w:val="en-US" w:eastAsia="en-US" w:bidi="ar-SA"/>
      </w:rPr>
    </w:lvl>
    <w:lvl w:ilvl="1" w:tplc="88468DA4">
      <w:numFmt w:val="bullet"/>
      <w:lvlText w:val="•"/>
      <w:lvlJc w:val="left"/>
      <w:pPr>
        <w:ind w:left="1420" w:hanging="360"/>
      </w:pPr>
      <w:rPr>
        <w:rFonts w:hint="default"/>
        <w:lang w:val="en-US" w:eastAsia="en-US" w:bidi="ar-SA"/>
      </w:rPr>
    </w:lvl>
    <w:lvl w:ilvl="2" w:tplc="56C66990">
      <w:numFmt w:val="bullet"/>
      <w:lvlText w:val="•"/>
      <w:lvlJc w:val="left"/>
      <w:pPr>
        <w:ind w:left="2341" w:hanging="360"/>
      </w:pPr>
      <w:rPr>
        <w:rFonts w:hint="default"/>
        <w:lang w:val="en-US" w:eastAsia="en-US" w:bidi="ar-SA"/>
      </w:rPr>
    </w:lvl>
    <w:lvl w:ilvl="3" w:tplc="1D128FC6">
      <w:numFmt w:val="bullet"/>
      <w:lvlText w:val="•"/>
      <w:lvlJc w:val="left"/>
      <w:pPr>
        <w:ind w:left="3261" w:hanging="360"/>
      </w:pPr>
      <w:rPr>
        <w:rFonts w:hint="default"/>
        <w:lang w:val="en-US" w:eastAsia="en-US" w:bidi="ar-SA"/>
      </w:rPr>
    </w:lvl>
    <w:lvl w:ilvl="4" w:tplc="327E8C66">
      <w:numFmt w:val="bullet"/>
      <w:lvlText w:val="•"/>
      <w:lvlJc w:val="left"/>
      <w:pPr>
        <w:ind w:left="4182" w:hanging="360"/>
      </w:pPr>
      <w:rPr>
        <w:rFonts w:hint="default"/>
        <w:lang w:val="en-US" w:eastAsia="en-US" w:bidi="ar-SA"/>
      </w:rPr>
    </w:lvl>
    <w:lvl w:ilvl="5" w:tplc="89864398">
      <w:numFmt w:val="bullet"/>
      <w:lvlText w:val="•"/>
      <w:lvlJc w:val="left"/>
      <w:pPr>
        <w:ind w:left="5103" w:hanging="360"/>
      </w:pPr>
      <w:rPr>
        <w:rFonts w:hint="default"/>
        <w:lang w:val="en-US" w:eastAsia="en-US" w:bidi="ar-SA"/>
      </w:rPr>
    </w:lvl>
    <w:lvl w:ilvl="6" w:tplc="ADB202D4">
      <w:numFmt w:val="bullet"/>
      <w:lvlText w:val="•"/>
      <w:lvlJc w:val="left"/>
      <w:pPr>
        <w:ind w:left="6023" w:hanging="360"/>
      </w:pPr>
      <w:rPr>
        <w:rFonts w:hint="default"/>
        <w:lang w:val="en-US" w:eastAsia="en-US" w:bidi="ar-SA"/>
      </w:rPr>
    </w:lvl>
    <w:lvl w:ilvl="7" w:tplc="F874157A">
      <w:numFmt w:val="bullet"/>
      <w:lvlText w:val="•"/>
      <w:lvlJc w:val="left"/>
      <w:pPr>
        <w:ind w:left="6944" w:hanging="360"/>
      </w:pPr>
      <w:rPr>
        <w:rFonts w:hint="default"/>
        <w:lang w:val="en-US" w:eastAsia="en-US" w:bidi="ar-SA"/>
      </w:rPr>
    </w:lvl>
    <w:lvl w:ilvl="8" w:tplc="6ABE88AC">
      <w:numFmt w:val="bullet"/>
      <w:lvlText w:val="•"/>
      <w:lvlJc w:val="left"/>
      <w:pPr>
        <w:ind w:left="7865" w:hanging="360"/>
      </w:pPr>
      <w:rPr>
        <w:rFonts w:hint="default"/>
        <w:lang w:val="en-US" w:eastAsia="en-US" w:bidi="ar-SA"/>
      </w:rPr>
    </w:lvl>
  </w:abstractNum>
  <w:abstractNum w:abstractNumId="32" w15:restartNumberingAfterBreak="0">
    <w:nsid w:val="544532D6"/>
    <w:multiLevelType w:val="hybridMultilevel"/>
    <w:tmpl w:val="E292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3711A"/>
    <w:multiLevelType w:val="hybridMultilevel"/>
    <w:tmpl w:val="76F2AF7E"/>
    <w:lvl w:ilvl="0" w:tplc="08090001">
      <w:start w:val="1"/>
      <w:numFmt w:val="bullet"/>
      <w:lvlText w:val=""/>
      <w:lvlJc w:val="left"/>
      <w:pPr>
        <w:ind w:left="50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4" w15:restartNumberingAfterBreak="0">
    <w:nsid w:val="628C5850"/>
    <w:multiLevelType w:val="hybridMultilevel"/>
    <w:tmpl w:val="0A944C2E"/>
    <w:lvl w:ilvl="0" w:tplc="321809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917F4"/>
    <w:multiLevelType w:val="hybridMultilevel"/>
    <w:tmpl w:val="A3EAEADE"/>
    <w:lvl w:ilvl="0" w:tplc="ED58E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D441D"/>
    <w:multiLevelType w:val="hybridMultilevel"/>
    <w:tmpl w:val="B1B2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23050C"/>
    <w:multiLevelType w:val="hybridMultilevel"/>
    <w:tmpl w:val="206EA83C"/>
    <w:lvl w:ilvl="0" w:tplc="A308F1AA">
      <w:numFmt w:val="bullet"/>
      <w:lvlText w:val="•"/>
      <w:lvlJc w:val="left"/>
      <w:pPr>
        <w:ind w:left="468" w:hanging="360"/>
      </w:pPr>
      <w:rPr>
        <w:rFonts w:ascii="Calibri" w:eastAsia="Calibri" w:hAnsi="Calibri" w:cs="Calibri" w:hint="default"/>
        <w:b w:val="0"/>
        <w:bCs w:val="0"/>
        <w:i w:val="0"/>
        <w:iCs w:val="0"/>
        <w:spacing w:val="0"/>
        <w:w w:val="75"/>
        <w:sz w:val="22"/>
        <w:szCs w:val="22"/>
        <w:lang w:val="en-US" w:eastAsia="en-US" w:bidi="ar-SA"/>
      </w:rPr>
    </w:lvl>
    <w:lvl w:ilvl="1" w:tplc="8C6458E4">
      <w:numFmt w:val="bullet"/>
      <w:lvlText w:val="•"/>
      <w:lvlJc w:val="left"/>
      <w:pPr>
        <w:ind w:left="1063" w:hanging="360"/>
      </w:pPr>
      <w:rPr>
        <w:rFonts w:hint="default"/>
        <w:lang w:val="en-US" w:eastAsia="en-US" w:bidi="ar-SA"/>
      </w:rPr>
    </w:lvl>
    <w:lvl w:ilvl="2" w:tplc="B37C27A4">
      <w:numFmt w:val="bullet"/>
      <w:lvlText w:val="•"/>
      <w:lvlJc w:val="left"/>
      <w:pPr>
        <w:ind w:left="1667" w:hanging="360"/>
      </w:pPr>
      <w:rPr>
        <w:rFonts w:hint="default"/>
        <w:lang w:val="en-US" w:eastAsia="en-US" w:bidi="ar-SA"/>
      </w:rPr>
    </w:lvl>
    <w:lvl w:ilvl="3" w:tplc="0BECA7CC">
      <w:numFmt w:val="bullet"/>
      <w:lvlText w:val="•"/>
      <w:lvlJc w:val="left"/>
      <w:pPr>
        <w:ind w:left="2270" w:hanging="360"/>
      </w:pPr>
      <w:rPr>
        <w:rFonts w:hint="default"/>
        <w:lang w:val="en-US" w:eastAsia="en-US" w:bidi="ar-SA"/>
      </w:rPr>
    </w:lvl>
    <w:lvl w:ilvl="4" w:tplc="A7643152">
      <w:numFmt w:val="bullet"/>
      <w:lvlText w:val="•"/>
      <w:lvlJc w:val="left"/>
      <w:pPr>
        <w:ind w:left="2874" w:hanging="360"/>
      </w:pPr>
      <w:rPr>
        <w:rFonts w:hint="default"/>
        <w:lang w:val="en-US" w:eastAsia="en-US" w:bidi="ar-SA"/>
      </w:rPr>
    </w:lvl>
    <w:lvl w:ilvl="5" w:tplc="9412218C">
      <w:numFmt w:val="bullet"/>
      <w:lvlText w:val="•"/>
      <w:lvlJc w:val="left"/>
      <w:pPr>
        <w:ind w:left="3478" w:hanging="360"/>
      </w:pPr>
      <w:rPr>
        <w:rFonts w:hint="default"/>
        <w:lang w:val="en-US" w:eastAsia="en-US" w:bidi="ar-SA"/>
      </w:rPr>
    </w:lvl>
    <w:lvl w:ilvl="6" w:tplc="461A9EB4">
      <w:numFmt w:val="bullet"/>
      <w:lvlText w:val="•"/>
      <w:lvlJc w:val="left"/>
      <w:pPr>
        <w:ind w:left="4081" w:hanging="360"/>
      </w:pPr>
      <w:rPr>
        <w:rFonts w:hint="default"/>
        <w:lang w:val="en-US" w:eastAsia="en-US" w:bidi="ar-SA"/>
      </w:rPr>
    </w:lvl>
    <w:lvl w:ilvl="7" w:tplc="03AEA47E">
      <w:numFmt w:val="bullet"/>
      <w:lvlText w:val="•"/>
      <w:lvlJc w:val="left"/>
      <w:pPr>
        <w:ind w:left="4685" w:hanging="360"/>
      </w:pPr>
      <w:rPr>
        <w:rFonts w:hint="default"/>
        <w:lang w:val="en-US" w:eastAsia="en-US" w:bidi="ar-SA"/>
      </w:rPr>
    </w:lvl>
    <w:lvl w:ilvl="8" w:tplc="F9D29E00">
      <w:numFmt w:val="bullet"/>
      <w:lvlText w:val="•"/>
      <w:lvlJc w:val="left"/>
      <w:pPr>
        <w:ind w:left="5288" w:hanging="360"/>
      </w:pPr>
      <w:rPr>
        <w:rFonts w:hint="default"/>
        <w:lang w:val="en-US" w:eastAsia="en-US" w:bidi="ar-SA"/>
      </w:rPr>
    </w:lvl>
  </w:abstractNum>
  <w:abstractNum w:abstractNumId="38" w15:restartNumberingAfterBreak="0">
    <w:nsid w:val="68234F86"/>
    <w:multiLevelType w:val="hybridMultilevel"/>
    <w:tmpl w:val="14FC48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414FE"/>
    <w:multiLevelType w:val="hybridMultilevel"/>
    <w:tmpl w:val="F3000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A15241"/>
    <w:multiLevelType w:val="hybridMultilevel"/>
    <w:tmpl w:val="FF701D06"/>
    <w:lvl w:ilvl="0" w:tplc="D48467C2">
      <w:numFmt w:val="bullet"/>
      <w:lvlText w:val="•"/>
      <w:lvlJc w:val="left"/>
      <w:pPr>
        <w:ind w:left="468" w:hanging="360"/>
      </w:pPr>
      <w:rPr>
        <w:rFonts w:ascii="Calibri" w:eastAsia="Calibri" w:hAnsi="Calibri" w:cs="Calibri" w:hint="default"/>
        <w:b w:val="0"/>
        <w:bCs w:val="0"/>
        <w:i w:val="0"/>
        <w:iCs w:val="0"/>
        <w:spacing w:val="0"/>
        <w:w w:val="75"/>
        <w:sz w:val="22"/>
        <w:szCs w:val="22"/>
        <w:lang w:val="en-US" w:eastAsia="en-US" w:bidi="ar-SA"/>
      </w:rPr>
    </w:lvl>
    <w:lvl w:ilvl="1" w:tplc="D6A86960">
      <w:numFmt w:val="bullet"/>
      <w:lvlText w:val="•"/>
      <w:lvlJc w:val="left"/>
      <w:pPr>
        <w:ind w:left="1063" w:hanging="360"/>
      </w:pPr>
      <w:rPr>
        <w:rFonts w:hint="default"/>
        <w:lang w:val="en-US" w:eastAsia="en-US" w:bidi="ar-SA"/>
      </w:rPr>
    </w:lvl>
    <w:lvl w:ilvl="2" w:tplc="E5C42B1C">
      <w:numFmt w:val="bullet"/>
      <w:lvlText w:val="•"/>
      <w:lvlJc w:val="left"/>
      <w:pPr>
        <w:ind w:left="1667" w:hanging="360"/>
      </w:pPr>
      <w:rPr>
        <w:rFonts w:hint="default"/>
        <w:lang w:val="en-US" w:eastAsia="en-US" w:bidi="ar-SA"/>
      </w:rPr>
    </w:lvl>
    <w:lvl w:ilvl="3" w:tplc="488E05C2">
      <w:numFmt w:val="bullet"/>
      <w:lvlText w:val="•"/>
      <w:lvlJc w:val="left"/>
      <w:pPr>
        <w:ind w:left="2270" w:hanging="360"/>
      </w:pPr>
      <w:rPr>
        <w:rFonts w:hint="default"/>
        <w:lang w:val="en-US" w:eastAsia="en-US" w:bidi="ar-SA"/>
      </w:rPr>
    </w:lvl>
    <w:lvl w:ilvl="4" w:tplc="429AA3FA">
      <w:numFmt w:val="bullet"/>
      <w:lvlText w:val="•"/>
      <w:lvlJc w:val="left"/>
      <w:pPr>
        <w:ind w:left="2874" w:hanging="360"/>
      </w:pPr>
      <w:rPr>
        <w:rFonts w:hint="default"/>
        <w:lang w:val="en-US" w:eastAsia="en-US" w:bidi="ar-SA"/>
      </w:rPr>
    </w:lvl>
    <w:lvl w:ilvl="5" w:tplc="5742DA68">
      <w:numFmt w:val="bullet"/>
      <w:lvlText w:val="•"/>
      <w:lvlJc w:val="left"/>
      <w:pPr>
        <w:ind w:left="3478" w:hanging="360"/>
      </w:pPr>
      <w:rPr>
        <w:rFonts w:hint="default"/>
        <w:lang w:val="en-US" w:eastAsia="en-US" w:bidi="ar-SA"/>
      </w:rPr>
    </w:lvl>
    <w:lvl w:ilvl="6" w:tplc="7332C1B4">
      <w:numFmt w:val="bullet"/>
      <w:lvlText w:val="•"/>
      <w:lvlJc w:val="left"/>
      <w:pPr>
        <w:ind w:left="4081" w:hanging="360"/>
      </w:pPr>
      <w:rPr>
        <w:rFonts w:hint="default"/>
        <w:lang w:val="en-US" w:eastAsia="en-US" w:bidi="ar-SA"/>
      </w:rPr>
    </w:lvl>
    <w:lvl w:ilvl="7" w:tplc="8E48E780">
      <w:numFmt w:val="bullet"/>
      <w:lvlText w:val="•"/>
      <w:lvlJc w:val="left"/>
      <w:pPr>
        <w:ind w:left="4685" w:hanging="360"/>
      </w:pPr>
      <w:rPr>
        <w:rFonts w:hint="default"/>
        <w:lang w:val="en-US" w:eastAsia="en-US" w:bidi="ar-SA"/>
      </w:rPr>
    </w:lvl>
    <w:lvl w:ilvl="8" w:tplc="B39CE98C">
      <w:numFmt w:val="bullet"/>
      <w:lvlText w:val="•"/>
      <w:lvlJc w:val="left"/>
      <w:pPr>
        <w:ind w:left="5288" w:hanging="360"/>
      </w:pPr>
      <w:rPr>
        <w:rFonts w:hint="default"/>
        <w:lang w:val="en-US" w:eastAsia="en-US" w:bidi="ar-SA"/>
      </w:rPr>
    </w:lvl>
  </w:abstractNum>
  <w:abstractNum w:abstractNumId="41" w15:restartNumberingAfterBreak="0">
    <w:nsid w:val="701A5CAE"/>
    <w:multiLevelType w:val="hybridMultilevel"/>
    <w:tmpl w:val="329CFB66"/>
    <w:lvl w:ilvl="0" w:tplc="32180958">
      <w:start w:val="1"/>
      <w:numFmt w:val="bullet"/>
      <w:pStyle w:val="ListParagraph"/>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166373"/>
    <w:multiLevelType w:val="hybridMultilevel"/>
    <w:tmpl w:val="EC54E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5C4209"/>
    <w:multiLevelType w:val="hybridMultilevel"/>
    <w:tmpl w:val="54BADAFC"/>
    <w:lvl w:ilvl="0" w:tplc="7282773A">
      <w:numFmt w:val="bullet"/>
      <w:lvlText w:val="•"/>
      <w:lvlJc w:val="left"/>
      <w:pPr>
        <w:ind w:left="468" w:hanging="360"/>
      </w:pPr>
      <w:rPr>
        <w:rFonts w:ascii="Calibri" w:eastAsia="Calibri" w:hAnsi="Calibri" w:cs="Calibri" w:hint="default"/>
        <w:b w:val="0"/>
        <w:bCs w:val="0"/>
        <w:i w:val="0"/>
        <w:iCs w:val="0"/>
        <w:spacing w:val="0"/>
        <w:w w:val="75"/>
        <w:sz w:val="22"/>
        <w:szCs w:val="22"/>
        <w:lang w:val="en-US" w:eastAsia="en-US" w:bidi="ar-SA"/>
      </w:rPr>
    </w:lvl>
    <w:lvl w:ilvl="1" w:tplc="66B83214">
      <w:numFmt w:val="bullet"/>
      <w:lvlText w:val="•"/>
      <w:lvlJc w:val="left"/>
      <w:pPr>
        <w:ind w:left="1063" w:hanging="360"/>
      </w:pPr>
      <w:rPr>
        <w:rFonts w:hint="default"/>
        <w:lang w:val="en-US" w:eastAsia="en-US" w:bidi="ar-SA"/>
      </w:rPr>
    </w:lvl>
    <w:lvl w:ilvl="2" w:tplc="76C02E5A">
      <w:numFmt w:val="bullet"/>
      <w:lvlText w:val="•"/>
      <w:lvlJc w:val="left"/>
      <w:pPr>
        <w:ind w:left="1667" w:hanging="360"/>
      </w:pPr>
      <w:rPr>
        <w:rFonts w:hint="default"/>
        <w:lang w:val="en-US" w:eastAsia="en-US" w:bidi="ar-SA"/>
      </w:rPr>
    </w:lvl>
    <w:lvl w:ilvl="3" w:tplc="76D446F6">
      <w:numFmt w:val="bullet"/>
      <w:lvlText w:val="•"/>
      <w:lvlJc w:val="left"/>
      <w:pPr>
        <w:ind w:left="2270" w:hanging="360"/>
      </w:pPr>
      <w:rPr>
        <w:rFonts w:hint="default"/>
        <w:lang w:val="en-US" w:eastAsia="en-US" w:bidi="ar-SA"/>
      </w:rPr>
    </w:lvl>
    <w:lvl w:ilvl="4" w:tplc="9E906734">
      <w:numFmt w:val="bullet"/>
      <w:lvlText w:val="•"/>
      <w:lvlJc w:val="left"/>
      <w:pPr>
        <w:ind w:left="2874" w:hanging="360"/>
      </w:pPr>
      <w:rPr>
        <w:rFonts w:hint="default"/>
        <w:lang w:val="en-US" w:eastAsia="en-US" w:bidi="ar-SA"/>
      </w:rPr>
    </w:lvl>
    <w:lvl w:ilvl="5" w:tplc="9DC2A50E">
      <w:numFmt w:val="bullet"/>
      <w:lvlText w:val="•"/>
      <w:lvlJc w:val="left"/>
      <w:pPr>
        <w:ind w:left="3478" w:hanging="360"/>
      </w:pPr>
      <w:rPr>
        <w:rFonts w:hint="default"/>
        <w:lang w:val="en-US" w:eastAsia="en-US" w:bidi="ar-SA"/>
      </w:rPr>
    </w:lvl>
    <w:lvl w:ilvl="6" w:tplc="7B3E6B08">
      <w:numFmt w:val="bullet"/>
      <w:lvlText w:val="•"/>
      <w:lvlJc w:val="left"/>
      <w:pPr>
        <w:ind w:left="4081" w:hanging="360"/>
      </w:pPr>
      <w:rPr>
        <w:rFonts w:hint="default"/>
        <w:lang w:val="en-US" w:eastAsia="en-US" w:bidi="ar-SA"/>
      </w:rPr>
    </w:lvl>
    <w:lvl w:ilvl="7" w:tplc="896ED106">
      <w:numFmt w:val="bullet"/>
      <w:lvlText w:val="•"/>
      <w:lvlJc w:val="left"/>
      <w:pPr>
        <w:ind w:left="4685" w:hanging="360"/>
      </w:pPr>
      <w:rPr>
        <w:rFonts w:hint="default"/>
        <w:lang w:val="en-US" w:eastAsia="en-US" w:bidi="ar-SA"/>
      </w:rPr>
    </w:lvl>
    <w:lvl w:ilvl="8" w:tplc="6796610C">
      <w:numFmt w:val="bullet"/>
      <w:lvlText w:val="•"/>
      <w:lvlJc w:val="left"/>
      <w:pPr>
        <w:ind w:left="5288" w:hanging="360"/>
      </w:pPr>
      <w:rPr>
        <w:rFonts w:hint="default"/>
        <w:lang w:val="en-US" w:eastAsia="en-US" w:bidi="ar-SA"/>
      </w:rPr>
    </w:lvl>
  </w:abstractNum>
  <w:abstractNum w:abstractNumId="44" w15:restartNumberingAfterBreak="0">
    <w:nsid w:val="7FB2E13F"/>
    <w:multiLevelType w:val="hybridMultilevel"/>
    <w:tmpl w:val="392E2056"/>
    <w:lvl w:ilvl="0" w:tplc="0A34D976">
      <w:start w:val="1"/>
      <w:numFmt w:val="decimal"/>
      <w:lvlText w:val="%1."/>
      <w:lvlJc w:val="left"/>
      <w:pPr>
        <w:ind w:left="500" w:hanging="360"/>
      </w:pPr>
      <w:rPr>
        <w:rFonts w:ascii="Calibri" w:eastAsia="Calibri" w:hAnsi="Calibri" w:cs="Calibri" w:hint="default"/>
        <w:b w:val="0"/>
        <w:bCs w:val="0"/>
        <w:i w:val="0"/>
        <w:iCs w:val="0"/>
        <w:spacing w:val="0"/>
        <w:w w:val="106"/>
        <w:sz w:val="22"/>
        <w:szCs w:val="22"/>
        <w:lang w:val="en-US" w:eastAsia="en-US" w:bidi="ar-SA"/>
      </w:rPr>
    </w:lvl>
    <w:lvl w:ilvl="1" w:tplc="3D3A3820">
      <w:numFmt w:val="bullet"/>
      <w:lvlText w:val="•"/>
      <w:lvlJc w:val="left"/>
      <w:pPr>
        <w:ind w:left="1420" w:hanging="360"/>
      </w:pPr>
      <w:rPr>
        <w:rFonts w:hint="default"/>
        <w:lang w:val="en-US" w:eastAsia="en-US" w:bidi="ar-SA"/>
      </w:rPr>
    </w:lvl>
    <w:lvl w:ilvl="2" w:tplc="77D24520">
      <w:numFmt w:val="bullet"/>
      <w:lvlText w:val="•"/>
      <w:lvlJc w:val="left"/>
      <w:pPr>
        <w:ind w:left="2341" w:hanging="360"/>
      </w:pPr>
      <w:rPr>
        <w:rFonts w:hint="default"/>
        <w:lang w:val="en-US" w:eastAsia="en-US" w:bidi="ar-SA"/>
      </w:rPr>
    </w:lvl>
    <w:lvl w:ilvl="3" w:tplc="43D81B34">
      <w:numFmt w:val="bullet"/>
      <w:lvlText w:val="•"/>
      <w:lvlJc w:val="left"/>
      <w:pPr>
        <w:ind w:left="3261" w:hanging="360"/>
      </w:pPr>
      <w:rPr>
        <w:rFonts w:hint="default"/>
        <w:lang w:val="en-US" w:eastAsia="en-US" w:bidi="ar-SA"/>
      </w:rPr>
    </w:lvl>
    <w:lvl w:ilvl="4" w:tplc="FCC4A4A6">
      <w:numFmt w:val="bullet"/>
      <w:lvlText w:val="•"/>
      <w:lvlJc w:val="left"/>
      <w:pPr>
        <w:ind w:left="4182" w:hanging="360"/>
      </w:pPr>
      <w:rPr>
        <w:rFonts w:hint="default"/>
        <w:lang w:val="en-US" w:eastAsia="en-US" w:bidi="ar-SA"/>
      </w:rPr>
    </w:lvl>
    <w:lvl w:ilvl="5" w:tplc="FF18E6CA">
      <w:numFmt w:val="bullet"/>
      <w:lvlText w:val="•"/>
      <w:lvlJc w:val="left"/>
      <w:pPr>
        <w:ind w:left="5103" w:hanging="360"/>
      </w:pPr>
      <w:rPr>
        <w:rFonts w:hint="default"/>
        <w:lang w:val="en-US" w:eastAsia="en-US" w:bidi="ar-SA"/>
      </w:rPr>
    </w:lvl>
    <w:lvl w:ilvl="6" w:tplc="51C68950">
      <w:numFmt w:val="bullet"/>
      <w:lvlText w:val="•"/>
      <w:lvlJc w:val="left"/>
      <w:pPr>
        <w:ind w:left="6023" w:hanging="360"/>
      </w:pPr>
      <w:rPr>
        <w:rFonts w:hint="default"/>
        <w:lang w:val="en-US" w:eastAsia="en-US" w:bidi="ar-SA"/>
      </w:rPr>
    </w:lvl>
    <w:lvl w:ilvl="7" w:tplc="51B86996">
      <w:numFmt w:val="bullet"/>
      <w:lvlText w:val="•"/>
      <w:lvlJc w:val="left"/>
      <w:pPr>
        <w:ind w:left="6944" w:hanging="360"/>
      </w:pPr>
      <w:rPr>
        <w:rFonts w:hint="default"/>
        <w:lang w:val="en-US" w:eastAsia="en-US" w:bidi="ar-SA"/>
      </w:rPr>
    </w:lvl>
    <w:lvl w:ilvl="8" w:tplc="21AE8562">
      <w:numFmt w:val="bullet"/>
      <w:lvlText w:val="•"/>
      <w:lvlJc w:val="left"/>
      <w:pPr>
        <w:ind w:left="7865" w:hanging="360"/>
      </w:pPr>
      <w:rPr>
        <w:rFonts w:hint="default"/>
        <w:lang w:val="en-US" w:eastAsia="en-US" w:bidi="ar-SA"/>
      </w:rPr>
    </w:lvl>
  </w:abstractNum>
  <w:num w:numId="1" w16cid:durableId="241262007">
    <w:abstractNumId w:val="35"/>
  </w:num>
  <w:num w:numId="2" w16cid:durableId="350186550">
    <w:abstractNumId w:val="20"/>
  </w:num>
  <w:num w:numId="3" w16cid:durableId="596521131">
    <w:abstractNumId w:val="9"/>
  </w:num>
  <w:num w:numId="4" w16cid:durableId="652414180">
    <w:abstractNumId w:val="7"/>
  </w:num>
  <w:num w:numId="5" w16cid:durableId="1648047865">
    <w:abstractNumId w:val="6"/>
  </w:num>
  <w:num w:numId="6" w16cid:durableId="889652999">
    <w:abstractNumId w:val="5"/>
  </w:num>
  <w:num w:numId="7" w16cid:durableId="1117333361">
    <w:abstractNumId w:val="4"/>
  </w:num>
  <w:num w:numId="8" w16cid:durableId="2058554165">
    <w:abstractNumId w:val="8"/>
  </w:num>
  <w:num w:numId="9" w16cid:durableId="1255433924">
    <w:abstractNumId w:val="3"/>
  </w:num>
  <w:num w:numId="10" w16cid:durableId="301079142">
    <w:abstractNumId w:val="2"/>
  </w:num>
  <w:num w:numId="11" w16cid:durableId="648241805">
    <w:abstractNumId w:val="1"/>
  </w:num>
  <w:num w:numId="12" w16cid:durableId="751127037">
    <w:abstractNumId w:val="0"/>
  </w:num>
  <w:num w:numId="13" w16cid:durableId="81537653">
    <w:abstractNumId w:val="17"/>
  </w:num>
  <w:num w:numId="14" w16cid:durableId="329453683">
    <w:abstractNumId w:val="31"/>
  </w:num>
  <w:num w:numId="15" w16cid:durableId="1903296942">
    <w:abstractNumId w:val="10"/>
  </w:num>
  <w:num w:numId="16" w16cid:durableId="1597667768">
    <w:abstractNumId w:val="13"/>
  </w:num>
  <w:num w:numId="17" w16cid:durableId="1222405857">
    <w:abstractNumId w:val="28"/>
  </w:num>
  <w:num w:numId="18" w16cid:durableId="1630476182">
    <w:abstractNumId w:val="24"/>
  </w:num>
  <w:num w:numId="19" w16cid:durableId="296958118">
    <w:abstractNumId w:val="27"/>
  </w:num>
  <w:num w:numId="20" w16cid:durableId="1738282114">
    <w:abstractNumId w:val="40"/>
  </w:num>
  <w:num w:numId="21" w16cid:durableId="1732459150">
    <w:abstractNumId w:val="29"/>
  </w:num>
  <w:num w:numId="22" w16cid:durableId="1728920691">
    <w:abstractNumId w:val="43"/>
  </w:num>
  <w:num w:numId="23" w16cid:durableId="1161239083">
    <w:abstractNumId w:val="37"/>
  </w:num>
  <w:num w:numId="24" w16cid:durableId="906451417">
    <w:abstractNumId w:val="19"/>
  </w:num>
  <w:num w:numId="25" w16cid:durableId="172037104">
    <w:abstractNumId w:val="21"/>
  </w:num>
  <w:num w:numId="26" w16cid:durableId="1795948578">
    <w:abstractNumId w:val="14"/>
  </w:num>
  <w:num w:numId="27" w16cid:durableId="1536305222">
    <w:abstractNumId w:val="18"/>
  </w:num>
  <w:num w:numId="28" w16cid:durableId="553200309">
    <w:abstractNumId w:val="11"/>
  </w:num>
  <w:num w:numId="29" w16cid:durableId="44573580">
    <w:abstractNumId w:val="44"/>
  </w:num>
  <w:num w:numId="30" w16cid:durableId="1560555646">
    <w:abstractNumId w:val="16"/>
  </w:num>
  <w:num w:numId="31" w16cid:durableId="1523203064">
    <w:abstractNumId w:val="15"/>
  </w:num>
  <w:num w:numId="32" w16cid:durableId="666372798">
    <w:abstractNumId w:val="23"/>
  </w:num>
  <w:num w:numId="33" w16cid:durableId="386609864">
    <w:abstractNumId w:val="36"/>
  </w:num>
  <w:num w:numId="34" w16cid:durableId="470907083">
    <w:abstractNumId w:val="30"/>
  </w:num>
  <w:num w:numId="35" w16cid:durableId="1827697440">
    <w:abstractNumId w:val="39"/>
  </w:num>
  <w:num w:numId="36" w16cid:durableId="1574316456">
    <w:abstractNumId w:val="22"/>
  </w:num>
  <w:num w:numId="37" w16cid:durableId="1692488838">
    <w:abstractNumId w:val="34"/>
  </w:num>
  <w:num w:numId="38" w16cid:durableId="238367520">
    <w:abstractNumId w:val="12"/>
  </w:num>
  <w:num w:numId="39" w16cid:durableId="312414554">
    <w:abstractNumId w:val="38"/>
  </w:num>
  <w:num w:numId="40" w16cid:durableId="1631519716">
    <w:abstractNumId w:val="42"/>
  </w:num>
  <w:num w:numId="41" w16cid:durableId="127865068">
    <w:abstractNumId w:val="33"/>
  </w:num>
  <w:num w:numId="42" w16cid:durableId="937563362">
    <w:abstractNumId w:val="32"/>
  </w:num>
  <w:num w:numId="43" w16cid:durableId="1376735706">
    <w:abstractNumId w:val="41"/>
  </w:num>
  <w:num w:numId="44" w16cid:durableId="1891186232">
    <w:abstractNumId w:val="25"/>
  </w:num>
  <w:num w:numId="45" w16cid:durableId="8645137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FF"/>
    <w:rsid w:val="00000C7C"/>
    <w:rsid w:val="00003D4E"/>
    <w:rsid w:val="000055D5"/>
    <w:rsid w:val="000059DB"/>
    <w:rsid w:val="00010362"/>
    <w:rsid w:val="00010438"/>
    <w:rsid w:val="0001679E"/>
    <w:rsid w:val="00021EF8"/>
    <w:rsid w:val="0002212E"/>
    <w:rsid w:val="00024ECA"/>
    <w:rsid w:val="00025032"/>
    <w:rsid w:val="00031CEB"/>
    <w:rsid w:val="000320B1"/>
    <w:rsid w:val="00032D0A"/>
    <w:rsid w:val="00041282"/>
    <w:rsid w:val="00042E8F"/>
    <w:rsid w:val="00042F7F"/>
    <w:rsid w:val="000465FF"/>
    <w:rsid w:val="000467B4"/>
    <w:rsid w:val="00046E9B"/>
    <w:rsid w:val="00047324"/>
    <w:rsid w:val="00050502"/>
    <w:rsid w:val="00050D7D"/>
    <w:rsid w:val="00055C53"/>
    <w:rsid w:val="00056838"/>
    <w:rsid w:val="00056EDA"/>
    <w:rsid w:val="00065085"/>
    <w:rsid w:val="000676A5"/>
    <w:rsid w:val="0007267A"/>
    <w:rsid w:val="000727FC"/>
    <w:rsid w:val="00073F43"/>
    <w:rsid w:val="000748F5"/>
    <w:rsid w:val="000754DC"/>
    <w:rsid w:val="000759C7"/>
    <w:rsid w:val="00076003"/>
    <w:rsid w:val="00076354"/>
    <w:rsid w:val="00077B4A"/>
    <w:rsid w:val="000819F6"/>
    <w:rsid w:val="00082356"/>
    <w:rsid w:val="00082FDE"/>
    <w:rsid w:val="000971F4"/>
    <w:rsid w:val="000A0862"/>
    <w:rsid w:val="000A2962"/>
    <w:rsid w:val="000A3339"/>
    <w:rsid w:val="000A536E"/>
    <w:rsid w:val="000B2504"/>
    <w:rsid w:val="000B76DA"/>
    <w:rsid w:val="000C1E54"/>
    <w:rsid w:val="000D4577"/>
    <w:rsid w:val="000E37C2"/>
    <w:rsid w:val="000E7731"/>
    <w:rsid w:val="000F46C7"/>
    <w:rsid w:val="00101D5B"/>
    <w:rsid w:val="001042E4"/>
    <w:rsid w:val="00105462"/>
    <w:rsid w:val="001112D3"/>
    <w:rsid w:val="00113041"/>
    <w:rsid w:val="001134B5"/>
    <w:rsid w:val="001166FB"/>
    <w:rsid w:val="00121C6E"/>
    <w:rsid w:val="00123411"/>
    <w:rsid w:val="001234BD"/>
    <w:rsid w:val="001304F6"/>
    <w:rsid w:val="00130BBC"/>
    <w:rsid w:val="00131246"/>
    <w:rsid w:val="00132EF0"/>
    <w:rsid w:val="001348DD"/>
    <w:rsid w:val="001402AB"/>
    <w:rsid w:val="001403D8"/>
    <w:rsid w:val="00144207"/>
    <w:rsid w:val="001466BC"/>
    <w:rsid w:val="00153678"/>
    <w:rsid w:val="00156260"/>
    <w:rsid w:val="00161371"/>
    <w:rsid w:val="00165069"/>
    <w:rsid w:val="00165181"/>
    <w:rsid w:val="00166825"/>
    <w:rsid w:val="001678B3"/>
    <w:rsid w:val="00175AB3"/>
    <w:rsid w:val="00176C12"/>
    <w:rsid w:val="001777F1"/>
    <w:rsid w:val="0018146D"/>
    <w:rsid w:val="001832B0"/>
    <w:rsid w:val="001857E7"/>
    <w:rsid w:val="001871E5"/>
    <w:rsid w:val="001874AC"/>
    <w:rsid w:val="001905FD"/>
    <w:rsid w:val="001A1D41"/>
    <w:rsid w:val="001A44E5"/>
    <w:rsid w:val="001B4823"/>
    <w:rsid w:val="001B6CFE"/>
    <w:rsid w:val="001C0899"/>
    <w:rsid w:val="001C2442"/>
    <w:rsid w:val="001C2DF9"/>
    <w:rsid w:val="001C42D7"/>
    <w:rsid w:val="001D116E"/>
    <w:rsid w:val="001D31FB"/>
    <w:rsid w:val="001D4574"/>
    <w:rsid w:val="001D7654"/>
    <w:rsid w:val="001E06CC"/>
    <w:rsid w:val="001E097A"/>
    <w:rsid w:val="001E1115"/>
    <w:rsid w:val="001E503A"/>
    <w:rsid w:val="001F2563"/>
    <w:rsid w:val="001F2818"/>
    <w:rsid w:val="001F2DD8"/>
    <w:rsid w:val="001F6DBC"/>
    <w:rsid w:val="0020327C"/>
    <w:rsid w:val="0020449C"/>
    <w:rsid w:val="00205774"/>
    <w:rsid w:val="00206214"/>
    <w:rsid w:val="0021681C"/>
    <w:rsid w:val="00216947"/>
    <w:rsid w:val="0021752E"/>
    <w:rsid w:val="002243D1"/>
    <w:rsid w:val="00234FDD"/>
    <w:rsid w:val="002358C5"/>
    <w:rsid w:val="00236D66"/>
    <w:rsid w:val="00241B29"/>
    <w:rsid w:val="00242145"/>
    <w:rsid w:val="00243FEF"/>
    <w:rsid w:val="00244A4B"/>
    <w:rsid w:val="00246BFF"/>
    <w:rsid w:val="00252049"/>
    <w:rsid w:val="00253B30"/>
    <w:rsid w:val="00262D47"/>
    <w:rsid w:val="002648C3"/>
    <w:rsid w:val="0026656B"/>
    <w:rsid w:val="00266D3D"/>
    <w:rsid w:val="00270494"/>
    <w:rsid w:val="00270DCD"/>
    <w:rsid w:val="00271F97"/>
    <w:rsid w:val="002723E1"/>
    <w:rsid w:val="00275D54"/>
    <w:rsid w:val="00276263"/>
    <w:rsid w:val="00286AF3"/>
    <w:rsid w:val="00295A19"/>
    <w:rsid w:val="00296480"/>
    <w:rsid w:val="00296847"/>
    <w:rsid w:val="002A13D1"/>
    <w:rsid w:val="002B0711"/>
    <w:rsid w:val="002B3687"/>
    <w:rsid w:val="002B3ABC"/>
    <w:rsid w:val="002B4AF9"/>
    <w:rsid w:val="002B7ABB"/>
    <w:rsid w:val="002C0873"/>
    <w:rsid w:val="002C0B70"/>
    <w:rsid w:val="002C0D8F"/>
    <w:rsid w:val="002C4AC3"/>
    <w:rsid w:val="002C5196"/>
    <w:rsid w:val="002C53CE"/>
    <w:rsid w:val="002C59E3"/>
    <w:rsid w:val="002D4815"/>
    <w:rsid w:val="002E6D79"/>
    <w:rsid w:val="002E6F13"/>
    <w:rsid w:val="002F0464"/>
    <w:rsid w:val="002F205F"/>
    <w:rsid w:val="002F2A04"/>
    <w:rsid w:val="002F4E08"/>
    <w:rsid w:val="002F51F8"/>
    <w:rsid w:val="002F6D3C"/>
    <w:rsid w:val="0030159B"/>
    <w:rsid w:val="00304FE0"/>
    <w:rsid w:val="00305244"/>
    <w:rsid w:val="00305DEE"/>
    <w:rsid w:val="00310FC5"/>
    <w:rsid w:val="00311E60"/>
    <w:rsid w:val="00312569"/>
    <w:rsid w:val="00312CAB"/>
    <w:rsid w:val="00315523"/>
    <w:rsid w:val="00323C76"/>
    <w:rsid w:val="00324F34"/>
    <w:rsid w:val="00327DAB"/>
    <w:rsid w:val="00332BC7"/>
    <w:rsid w:val="00341F5E"/>
    <w:rsid w:val="00343219"/>
    <w:rsid w:val="00343683"/>
    <w:rsid w:val="00345B77"/>
    <w:rsid w:val="00353570"/>
    <w:rsid w:val="00354024"/>
    <w:rsid w:val="00355A3F"/>
    <w:rsid w:val="00356000"/>
    <w:rsid w:val="00356F3D"/>
    <w:rsid w:val="00365F3E"/>
    <w:rsid w:val="0036703C"/>
    <w:rsid w:val="00367783"/>
    <w:rsid w:val="00371E32"/>
    <w:rsid w:val="003751DA"/>
    <w:rsid w:val="00376767"/>
    <w:rsid w:val="0037732E"/>
    <w:rsid w:val="003817B1"/>
    <w:rsid w:val="00383C14"/>
    <w:rsid w:val="00385C87"/>
    <w:rsid w:val="003863E0"/>
    <w:rsid w:val="003918CA"/>
    <w:rsid w:val="00392A2E"/>
    <w:rsid w:val="00393F63"/>
    <w:rsid w:val="00396BEE"/>
    <w:rsid w:val="0039744D"/>
    <w:rsid w:val="003979F9"/>
    <w:rsid w:val="003A15C6"/>
    <w:rsid w:val="003A5B27"/>
    <w:rsid w:val="003B1444"/>
    <w:rsid w:val="003B6460"/>
    <w:rsid w:val="003B7EAE"/>
    <w:rsid w:val="003C0A64"/>
    <w:rsid w:val="003C1612"/>
    <w:rsid w:val="003C2822"/>
    <w:rsid w:val="003C2D68"/>
    <w:rsid w:val="003C5B6F"/>
    <w:rsid w:val="003C6DDE"/>
    <w:rsid w:val="003C7222"/>
    <w:rsid w:val="003D5080"/>
    <w:rsid w:val="003F52E4"/>
    <w:rsid w:val="004030F5"/>
    <w:rsid w:val="00403D7A"/>
    <w:rsid w:val="004113C3"/>
    <w:rsid w:val="00412455"/>
    <w:rsid w:val="00413F91"/>
    <w:rsid w:val="00414103"/>
    <w:rsid w:val="00431E5C"/>
    <w:rsid w:val="00436E76"/>
    <w:rsid w:val="00443769"/>
    <w:rsid w:val="00446761"/>
    <w:rsid w:val="00450341"/>
    <w:rsid w:val="0045252D"/>
    <w:rsid w:val="004618F2"/>
    <w:rsid w:val="00467518"/>
    <w:rsid w:val="00471516"/>
    <w:rsid w:val="004763F9"/>
    <w:rsid w:val="00480504"/>
    <w:rsid w:val="00482DA1"/>
    <w:rsid w:val="00482F91"/>
    <w:rsid w:val="00485137"/>
    <w:rsid w:val="00485643"/>
    <w:rsid w:val="00487C7A"/>
    <w:rsid w:val="00491718"/>
    <w:rsid w:val="00494D30"/>
    <w:rsid w:val="004A3D3F"/>
    <w:rsid w:val="004A4374"/>
    <w:rsid w:val="004A65B0"/>
    <w:rsid w:val="004B1619"/>
    <w:rsid w:val="004B4D38"/>
    <w:rsid w:val="004B7721"/>
    <w:rsid w:val="004C011A"/>
    <w:rsid w:val="004C3196"/>
    <w:rsid w:val="004C65B4"/>
    <w:rsid w:val="004C7950"/>
    <w:rsid w:val="004C7F53"/>
    <w:rsid w:val="004D3E11"/>
    <w:rsid w:val="004D4A55"/>
    <w:rsid w:val="004E6401"/>
    <w:rsid w:val="004F091D"/>
    <w:rsid w:val="004F0C53"/>
    <w:rsid w:val="004F24FA"/>
    <w:rsid w:val="004F4802"/>
    <w:rsid w:val="004F4EE4"/>
    <w:rsid w:val="004F64AB"/>
    <w:rsid w:val="004F757B"/>
    <w:rsid w:val="004F7F66"/>
    <w:rsid w:val="00507CE4"/>
    <w:rsid w:val="00510BF3"/>
    <w:rsid w:val="00511477"/>
    <w:rsid w:val="005160CC"/>
    <w:rsid w:val="005166D6"/>
    <w:rsid w:val="0051748D"/>
    <w:rsid w:val="00531F95"/>
    <w:rsid w:val="005359C4"/>
    <w:rsid w:val="00536C47"/>
    <w:rsid w:val="005433B3"/>
    <w:rsid w:val="00543E36"/>
    <w:rsid w:val="0054783C"/>
    <w:rsid w:val="00553EDF"/>
    <w:rsid w:val="0056027C"/>
    <w:rsid w:val="0056135D"/>
    <w:rsid w:val="0056196C"/>
    <w:rsid w:val="00561E1A"/>
    <w:rsid w:val="0056628F"/>
    <w:rsid w:val="00567010"/>
    <w:rsid w:val="00573210"/>
    <w:rsid w:val="005811EE"/>
    <w:rsid w:val="00581A51"/>
    <w:rsid w:val="00584358"/>
    <w:rsid w:val="00591E4F"/>
    <w:rsid w:val="005927E8"/>
    <w:rsid w:val="005A7EF4"/>
    <w:rsid w:val="005B1A34"/>
    <w:rsid w:val="005B27A5"/>
    <w:rsid w:val="005B73ED"/>
    <w:rsid w:val="005C27D2"/>
    <w:rsid w:val="005C2CC0"/>
    <w:rsid w:val="005C66E1"/>
    <w:rsid w:val="005D0C00"/>
    <w:rsid w:val="005D103E"/>
    <w:rsid w:val="005D4C96"/>
    <w:rsid w:val="005E0C02"/>
    <w:rsid w:val="005E7FA6"/>
    <w:rsid w:val="005F66D9"/>
    <w:rsid w:val="005F77B3"/>
    <w:rsid w:val="0060627E"/>
    <w:rsid w:val="0061029E"/>
    <w:rsid w:val="006126CC"/>
    <w:rsid w:val="006146A2"/>
    <w:rsid w:val="00621118"/>
    <w:rsid w:val="0062127D"/>
    <w:rsid w:val="0062193B"/>
    <w:rsid w:val="00625FCD"/>
    <w:rsid w:val="006331C1"/>
    <w:rsid w:val="00633972"/>
    <w:rsid w:val="00633AA0"/>
    <w:rsid w:val="00633EC4"/>
    <w:rsid w:val="00636540"/>
    <w:rsid w:val="00636E9C"/>
    <w:rsid w:val="006408E3"/>
    <w:rsid w:val="00645F0F"/>
    <w:rsid w:val="006501F5"/>
    <w:rsid w:val="00653F3F"/>
    <w:rsid w:val="006573DF"/>
    <w:rsid w:val="006619BF"/>
    <w:rsid w:val="00661EA4"/>
    <w:rsid w:val="00662A73"/>
    <w:rsid w:val="00667926"/>
    <w:rsid w:val="006734B4"/>
    <w:rsid w:val="00690045"/>
    <w:rsid w:val="006949A0"/>
    <w:rsid w:val="006A176E"/>
    <w:rsid w:val="006A17B8"/>
    <w:rsid w:val="006A25BB"/>
    <w:rsid w:val="006A34FA"/>
    <w:rsid w:val="006A3C55"/>
    <w:rsid w:val="006A5418"/>
    <w:rsid w:val="006A58AD"/>
    <w:rsid w:val="006A718A"/>
    <w:rsid w:val="006A79F6"/>
    <w:rsid w:val="006B0705"/>
    <w:rsid w:val="006B0BB9"/>
    <w:rsid w:val="006B6069"/>
    <w:rsid w:val="006B767B"/>
    <w:rsid w:val="006B7C7C"/>
    <w:rsid w:val="006C45BB"/>
    <w:rsid w:val="006C664D"/>
    <w:rsid w:val="006C76A9"/>
    <w:rsid w:val="006D0878"/>
    <w:rsid w:val="006D15FB"/>
    <w:rsid w:val="006D16CB"/>
    <w:rsid w:val="006D40C6"/>
    <w:rsid w:val="006D5170"/>
    <w:rsid w:val="006D54C7"/>
    <w:rsid w:val="006D613D"/>
    <w:rsid w:val="006D6DDB"/>
    <w:rsid w:val="006E02A0"/>
    <w:rsid w:val="006E370D"/>
    <w:rsid w:val="006F1A06"/>
    <w:rsid w:val="006F1E33"/>
    <w:rsid w:val="006F22EE"/>
    <w:rsid w:val="006F442C"/>
    <w:rsid w:val="006F6CA0"/>
    <w:rsid w:val="00701473"/>
    <w:rsid w:val="00704FF1"/>
    <w:rsid w:val="007057D9"/>
    <w:rsid w:val="00707389"/>
    <w:rsid w:val="007151C6"/>
    <w:rsid w:val="00717906"/>
    <w:rsid w:val="00724CC2"/>
    <w:rsid w:val="007266A8"/>
    <w:rsid w:val="00733E0C"/>
    <w:rsid w:val="00741D40"/>
    <w:rsid w:val="00743136"/>
    <w:rsid w:val="00743290"/>
    <w:rsid w:val="007441F2"/>
    <w:rsid w:val="00744426"/>
    <w:rsid w:val="007548A1"/>
    <w:rsid w:val="007554D9"/>
    <w:rsid w:val="007556B2"/>
    <w:rsid w:val="00757C19"/>
    <w:rsid w:val="00762BF2"/>
    <w:rsid w:val="00763F31"/>
    <w:rsid w:val="00764FD0"/>
    <w:rsid w:val="0076516E"/>
    <w:rsid w:val="00770412"/>
    <w:rsid w:val="0077176A"/>
    <w:rsid w:val="00772894"/>
    <w:rsid w:val="00773725"/>
    <w:rsid w:val="00777302"/>
    <w:rsid w:val="007777D8"/>
    <w:rsid w:val="00777862"/>
    <w:rsid w:val="00777C07"/>
    <w:rsid w:val="00780578"/>
    <w:rsid w:val="00786A0D"/>
    <w:rsid w:val="00786A7B"/>
    <w:rsid w:val="00786F20"/>
    <w:rsid w:val="00786F77"/>
    <w:rsid w:val="00794EC5"/>
    <w:rsid w:val="007A35BA"/>
    <w:rsid w:val="007A5060"/>
    <w:rsid w:val="007A6435"/>
    <w:rsid w:val="007B5427"/>
    <w:rsid w:val="007C0D8D"/>
    <w:rsid w:val="007C32DF"/>
    <w:rsid w:val="007D060D"/>
    <w:rsid w:val="007D6BF4"/>
    <w:rsid w:val="007E11CA"/>
    <w:rsid w:val="007E41C1"/>
    <w:rsid w:val="007E460A"/>
    <w:rsid w:val="007E60ED"/>
    <w:rsid w:val="007F272B"/>
    <w:rsid w:val="007F56C5"/>
    <w:rsid w:val="007F6D6A"/>
    <w:rsid w:val="008008EC"/>
    <w:rsid w:val="008009D3"/>
    <w:rsid w:val="008029EB"/>
    <w:rsid w:val="00811936"/>
    <w:rsid w:val="00811DC0"/>
    <w:rsid w:val="00812CC2"/>
    <w:rsid w:val="00821578"/>
    <w:rsid w:val="00821B9E"/>
    <w:rsid w:val="00822DCF"/>
    <w:rsid w:val="00823BF8"/>
    <w:rsid w:val="00824103"/>
    <w:rsid w:val="00825EEF"/>
    <w:rsid w:val="00825F9C"/>
    <w:rsid w:val="008273F4"/>
    <w:rsid w:val="00827D63"/>
    <w:rsid w:val="00835CA4"/>
    <w:rsid w:val="0084138F"/>
    <w:rsid w:val="0084232A"/>
    <w:rsid w:val="0084663B"/>
    <w:rsid w:val="00852168"/>
    <w:rsid w:val="00853009"/>
    <w:rsid w:val="00853140"/>
    <w:rsid w:val="00853BA7"/>
    <w:rsid w:val="00855B94"/>
    <w:rsid w:val="00856F77"/>
    <w:rsid w:val="00861779"/>
    <w:rsid w:val="008675F9"/>
    <w:rsid w:val="00870C1E"/>
    <w:rsid w:val="008732A4"/>
    <w:rsid w:val="00874059"/>
    <w:rsid w:val="0087416A"/>
    <w:rsid w:val="008763F2"/>
    <w:rsid w:val="00884E4D"/>
    <w:rsid w:val="00885932"/>
    <w:rsid w:val="00887E9F"/>
    <w:rsid w:val="00895732"/>
    <w:rsid w:val="00895795"/>
    <w:rsid w:val="008A1E83"/>
    <w:rsid w:val="008A26B5"/>
    <w:rsid w:val="008B020B"/>
    <w:rsid w:val="008B067C"/>
    <w:rsid w:val="008B1416"/>
    <w:rsid w:val="008B1471"/>
    <w:rsid w:val="008B1894"/>
    <w:rsid w:val="008B4BC5"/>
    <w:rsid w:val="008B60BD"/>
    <w:rsid w:val="008C66A4"/>
    <w:rsid w:val="008C71F3"/>
    <w:rsid w:val="008D14B7"/>
    <w:rsid w:val="008D2C4F"/>
    <w:rsid w:val="008D4537"/>
    <w:rsid w:val="008D466A"/>
    <w:rsid w:val="008D5936"/>
    <w:rsid w:val="008D6438"/>
    <w:rsid w:val="008E1042"/>
    <w:rsid w:val="008E7167"/>
    <w:rsid w:val="008E7463"/>
    <w:rsid w:val="008E75CB"/>
    <w:rsid w:val="008E7B86"/>
    <w:rsid w:val="008F2478"/>
    <w:rsid w:val="008F2CFA"/>
    <w:rsid w:val="008F6AB9"/>
    <w:rsid w:val="008F70BB"/>
    <w:rsid w:val="008F7900"/>
    <w:rsid w:val="00903D26"/>
    <w:rsid w:val="00914F0D"/>
    <w:rsid w:val="00915C18"/>
    <w:rsid w:val="009250AC"/>
    <w:rsid w:val="00925C64"/>
    <w:rsid w:val="00926AF5"/>
    <w:rsid w:val="00930729"/>
    <w:rsid w:val="00931470"/>
    <w:rsid w:val="00934026"/>
    <w:rsid w:val="009375B4"/>
    <w:rsid w:val="00941FAA"/>
    <w:rsid w:val="0094257B"/>
    <w:rsid w:val="009459A0"/>
    <w:rsid w:val="0095322B"/>
    <w:rsid w:val="00953802"/>
    <w:rsid w:val="00954083"/>
    <w:rsid w:val="0095629E"/>
    <w:rsid w:val="009570EE"/>
    <w:rsid w:val="0095779A"/>
    <w:rsid w:val="00960DFD"/>
    <w:rsid w:val="00963C8E"/>
    <w:rsid w:val="009669DC"/>
    <w:rsid w:val="0097001B"/>
    <w:rsid w:val="00970CB8"/>
    <w:rsid w:val="00973A8D"/>
    <w:rsid w:val="009760B5"/>
    <w:rsid w:val="00981127"/>
    <w:rsid w:val="009815EB"/>
    <w:rsid w:val="00982734"/>
    <w:rsid w:val="00984D08"/>
    <w:rsid w:val="0099560A"/>
    <w:rsid w:val="009A5FFA"/>
    <w:rsid w:val="009A665D"/>
    <w:rsid w:val="009B0E53"/>
    <w:rsid w:val="009B428C"/>
    <w:rsid w:val="009C6D32"/>
    <w:rsid w:val="009C7403"/>
    <w:rsid w:val="009D1A62"/>
    <w:rsid w:val="009D5106"/>
    <w:rsid w:val="009D60CD"/>
    <w:rsid w:val="009E109E"/>
    <w:rsid w:val="009E200B"/>
    <w:rsid w:val="009E3515"/>
    <w:rsid w:val="009E63A0"/>
    <w:rsid w:val="009F482D"/>
    <w:rsid w:val="009F7B4B"/>
    <w:rsid w:val="00A01F37"/>
    <w:rsid w:val="00A1179E"/>
    <w:rsid w:val="00A1222C"/>
    <w:rsid w:val="00A131D0"/>
    <w:rsid w:val="00A131FF"/>
    <w:rsid w:val="00A17C23"/>
    <w:rsid w:val="00A20203"/>
    <w:rsid w:val="00A2337E"/>
    <w:rsid w:val="00A27191"/>
    <w:rsid w:val="00A275F9"/>
    <w:rsid w:val="00A31A30"/>
    <w:rsid w:val="00A32EA6"/>
    <w:rsid w:val="00A331F9"/>
    <w:rsid w:val="00A3348F"/>
    <w:rsid w:val="00A3393D"/>
    <w:rsid w:val="00A3608E"/>
    <w:rsid w:val="00A40F51"/>
    <w:rsid w:val="00A47A32"/>
    <w:rsid w:val="00A50C32"/>
    <w:rsid w:val="00A537B4"/>
    <w:rsid w:val="00A55BC2"/>
    <w:rsid w:val="00A62DA8"/>
    <w:rsid w:val="00A75210"/>
    <w:rsid w:val="00A8292B"/>
    <w:rsid w:val="00A8308A"/>
    <w:rsid w:val="00A8449C"/>
    <w:rsid w:val="00A8497A"/>
    <w:rsid w:val="00A84B38"/>
    <w:rsid w:val="00A85E1E"/>
    <w:rsid w:val="00A903AA"/>
    <w:rsid w:val="00A91DE9"/>
    <w:rsid w:val="00A9356B"/>
    <w:rsid w:val="00A97F37"/>
    <w:rsid w:val="00AA0E62"/>
    <w:rsid w:val="00AA286D"/>
    <w:rsid w:val="00AA5647"/>
    <w:rsid w:val="00AB4C7E"/>
    <w:rsid w:val="00AB4D5B"/>
    <w:rsid w:val="00AB6E65"/>
    <w:rsid w:val="00AB76F3"/>
    <w:rsid w:val="00AC1A6C"/>
    <w:rsid w:val="00AC2E2F"/>
    <w:rsid w:val="00AC3F6B"/>
    <w:rsid w:val="00AC471B"/>
    <w:rsid w:val="00AC6165"/>
    <w:rsid w:val="00AC6815"/>
    <w:rsid w:val="00AD0604"/>
    <w:rsid w:val="00AD1018"/>
    <w:rsid w:val="00AD45FD"/>
    <w:rsid w:val="00AE1053"/>
    <w:rsid w:val="00AE37DB"/>
    <w:rsid w:val="00AE4628"/>
    <w:rsid w:val="00AF355C"/>
    <w:rsid w:val="00B05122"/>
    <w:rsid w:val="00B06F8A"/>
    <w:rsid w:val="00B1016B"/>
    <w:rsid w:val="00B10173"/>
    <w:rsid w:val="00B11E98"/>
    <w:rsid w:val="00B12245"/>
    <w:rsid w:val="00B15676"/>
    <w:rsid w:val="00B246C8"/>
    <w:rsid w:val="00B26198"/>
    <w:rsid w:val="00B30D29"/>
    <w:rsid w:val="00B30DF5"/>
    <w:rsid w:val="00B3145B"/>
    <w:rsid w:val="00B36852"/>
    <w:rsid w:val="00B36EDA"/>
    <w:rsid w:val="00B40F29"/>
    <w:rsid w:val="00B44216"/>
    <w:rsid w:val="00B46F3D"/>
    <w:rsid w:val="00B516E0"/>
    <w:rsid w:val="00B51762"/>
    <w:rsid w:val="00B52B3C"/>
    <w:rsid w:val="00B56E1B"/>
    <w:rsid w:val="00B610E8"/>
    <w:rsid w:val="00B657BD"/>
    <w:rsid w:val="00B66168"/>
    <w:rsid w:val="00B662AB"/>
    <w:rsid w:val="00B71365"/>
    <w:rsid w:val="00B73B97"/>
    <w:rsid w:val="00B749A2"/>
    <w:rsid w:val="00B767AB"/>
    <w:rsid w:val="00B77031"/>
    <w:rsid w:val="00B812AB"/>
    <w:rsid w:val="00B833BB"/>
    <w:rsid w:val="00B844E1"/>
    <w:rsid w:val="00B84AF5"/>
    <w:rsid w:val="00B869C7"/>
    <w:rsid w:val="00B8706C"/>
    <w:rsid w:val="00B915CF"/>
    <w:rsid w:val="00B91A7A"/>
    <w:rsid w:val="00B92061"/>
    <w:rsid w:val="00B92858"/>
    <w:rsid w:val="00BA294E"/>
    <w:rsid w:val="00BA60F7"/>
    <w:rsid w:val="00BA6C77"/>
    <w:rsid w:val="00BB1BBE"/>
    <w:rsid w:val="00BB6EDF"/>
    <w:rsid w:val="00BB7DFC"/>
    <w:rsid w:val="00BC17A8"/>
    <w:rsid w:val="00BC21D5"/>
    <w:rsid w:val="00BC6F71"/>
    <w:rsid w:val="00BE09C8"/>
    <w:rsid w:val="00BE47C4"/>
    <w:rsid w:val="00BE58F2"/>
    <w:rsid w:val="00BE6D81"/>
    <w:rsid w:val="00BF07A0"/>
    <w:rsid w:val="00BF106D"/>
    <w:rsid w:val="00BF2C1C"/>
    <w:rsid w:val="00BF7AAA"/>
    <w:rsid w:val="00C01E93"/>
    <w:rsid w:val="00C03B1D"/>
    <w:rsid w:val="00C069E4"/>
    <w:rsid w:val="00C13F9B"/>
    <w:rsid w:val="00C14F65"/>
    <w:rsid w:val="00C21BA7"/>
    <w:rsid w:val="00C22FDB"/>
    <w:rsid w:val="00C31D44"/>
    <w:rsid w:val="00C33B4D"/>
    <w:rsid w:val="00C36C0D"/>
    <w:rsid w:val="00C370D1"/>
    <w:rsid w:val="00C419AC"/>
    <w:rsid w:val="00C43765"/>
    <w:rsid w:val="00C442CD"/>
    <w:rsid w:val="00C46D98"/>
    <w:rsid w:val="00C50F92"/>
    <w:rsid w:val="00C53768"/>
    <w:rsid w:val="00C5483A"/>
    <w:rsid w:val="00C54EFB"/>
    <w:rsid w:val="00C63721"/>
    <w:rsid w:val="00C64A47"/>
    <w:rsid w:val="00C7736C"/>
    <w:rsid w:val="00C8291A"/>
    <w:rsid w:val="00C83616"/>
    <w:rsid w:val="00C863A7"/>
    <w:rsid w:val="00C86FBF"/>
    <w:rsid w:val="00C949D3"/>
    <w:rsid w:val="00C9640D"/>
    <w:rsid w:val="00CA26E7"/>
    <w:rsid w:val="00CB15B9"/>
    <w:rsid w:val="00CB3E75"/>
    <w:rsid w:val="00CB52C6"/>
    <w:rsid w:val="00CB5A68"/>
    <w:rsid w:val="00CC0251"/>
    <w:rsid w:val="00CC0FA3"/>
    <w:rsid w:val="00CC7C71"/>
    <w:rsid w:val="00CD13A0"/>
    <w:rsid w:val="00CD4661"/>
    <w:rsid w:val="00CD4A2F"/>
    <w:rsid w:val="00CD4C7C"/>
    <w:rsid w:val="00CD6977"/>
    <w:rsid w:val="00CE27B7"/>
    <w:rsid w:val="00CE7392"/>
    <w:rsid w:val="00CF1140"/>
    <w:rsid w:val="00CF2BCE"/>
    <w:rsid w:val="00CF3839"/>
    <w:rsid w:val="00CF594C"/>
    <w:rsid w:val="00CF6FF6"/>
    <w:rsid w:val="00D01C80"/>
    <w:rsid w:val="00D05B1F"/>
    <w:rsid w:val="00D07796"/>
    <w:rsid w:val="00D11DB2"/>
    <w:rsid w:val="00D174A7"/>
    <w:rsid w:val="00D2193C"/>
    <w:rsid w:val="00D21A68"/>
    <w:rsid w:val="00D24399"/>
    <w:rsid w:val="00D26D46"/>
    <w:rsid w:val="00D30DF8"/>
    <w:rsid w:val="00D321DF"/>
    <w:rsid w:val="00D3252E"/>
    <w:rsid w:val="00D405BB"/>
    <w:rsid w:val="00D42813"/>
    <w:rsid w:val="00D45FF2"/>
    <w:rsid w:val="00D50B0D"/>
    <w:rsid w:val="00D50F51"/>
    <w:rsid w:val="00D5195E"/>
    <w:rsid w:val="00D55DB9"/>
    <w:rsid w:val="00D63205"/>
    <w:rsid w:val="00D64504"/>
    <w:rsid w:val="00D65A53"/>
    <w:rsid w:val="00D65E98"/>
    <w:rsid w:val="00D67A04"/>
    <w:rsid w:val="00D70D26"/>
    <w:rsid w:val="00D71C15"/>
    <w:rsid w:val="00D7270A"/>
    <w:rsid w:val="00D73ACD"/>
    <w:rsid w:val="00D754E4"/>
    <w:rsid w:val="00D80D81"/>
    <w:rsid w:val="00D83D98"/>
    <w:rsid w:val="00D84041"/>
    <w:rsid w:val="00D84C8E"/>
    <w:rsid w:val="00D84EB3"/>
    <w:rsid w:val="00D919B3"/>
    <w:rsid w:val="00D92045"/>
    <w:rsid w:val="00D932ED"/>
    <w:rsid w:val="00D93D8C"/>
    <w:rsid w:val="00D96D71"/>
    <w:rsid w:val="00DA1531"/>
    <w:rsid w:val="00DA19D1"/>
    <w:rsid w:val="00DA2E7C"/>
    <w:rsid w:val="00DB0D45"/>
    <w:rsid w:val="00DB0E19"/>
    <w:rsid w:val="00DB0FB7"/>
    <w:rsid w:val="00DB2B4B"/>
    <w:rsid w:val="00DB3500"/>
    <w:rsid w:val="00DB408C"/>
    <w:rsid w:val="00DB5F60"/>
    <w:rsid w:val="00DB7FA7"/>
    <w:rsid w:val="00DC6B76"/>
    <w:rsid w:val="00DD0DCD"/>
    <w:rsid w:val="00DD18CC"/>
    <w:rsid w:val="00DD1CBD"/>
    <w:rsid w:val="00DD3793"/>
    <w:rsid w:val="00DE0CC8"/>
    <w:rsid w:val="00DE1935"/>
    <w:rsid w:val="00DE6FD4"/>
    <w:rsid w:val="00DF0EBF"/>
    <w:rsid w:val="00DF2791"/>
    <w:rsid w:val="00DF63B0"/>
    <w:rsid w:val="00DF687A"/>
    <w:rsid w:val="00DF6AAC"/>
    <w:rsid w:val="00DF759B"/>
    <w:rsid w:val="00E0093B"/>
    <w:rsid w:val="00E03DF7"/>
    <w:rsid w:val="00E05B15"/>
    <w:rsid w:val="00E05FA1"/>
    <w:rsid w:val="00E131FD"/>
    <w:rsid w:val="00E13765"/>
    <w:rsid w:val="00E14A31"/>
    <w:rsid w:val="00E14BFF"/>
    <w:rsid w:val="00E16767"/>
    <w:rsid w:val="00E32D3D"/>
    <w:rsid w:val="00E32EA9"/>
    <w:rsid w:val="00E33A0D"/>
    <w:rsid w:val="00E45A33"/>
    <w:rsid w:val="00E52592"/>
    <w:rsid w:val="00E52B0A"/>
    <w:rsid w:val="00E5478A"/>
    <w:rsid w:val="00E55E9A"/>
    <w:rsid w:val="00E57AC1"/>
    <w:rsid w:val="00E57E1D"/>
    <w:rsid w:val="00E61432"/>
    <w:rsid w:val="00E62E99"/>
    <w:rsid w:val="00E65E9F"/>
    <w:rsid w:val="00E65EE8"/>
    <w:rsid w:val="00E7355C"/>
    <w:rsid w:val="00E7368C"/>
    <w:rsid w:val="00E73F50"/>
    <w:rsid w:val="00E7647B"/>
    <w:rsid w:val="00E77533"/>
    <w:rsid w:val="00E8045B"/>
    <w:rsid w:val="00EA06D1"/>
    <w:rsid w:val="00EA1DA4"/>
    <w:rsid w:val="00EB0CED"/>
    <w:rsid w:val="00EB10EF"/>
    <w:rsid w:val="00EB3590"/>
    <w:rsid w:val="00EC0DAF"/>
    <w:rsid w:val="00EC4A75"/>
    <w:rsid w:val="00EC5B55"/>
    <w:rsid w:val="00EC5DB4"/>
    <w:rsid w:val="00EC75FB"/>
    <w:rsid w:val="00ED4860"/>
    <w:rsid w:val="00ED56FB"/>
    <w:rsid w:val="00EE1C73"/>
    <w:rsid w:val="00EE414D"/>
    <w:rsid w:val="00EE4290"/>
    <w:rsid w:val="00EE4C54"/>
    <w:rsid w:val="00EE6E4E"/>
    <w:rsid w:val="00EF1ED8"/>
    <w:rsid w:val="00EF4816"/>
    <w:rsid w:val="00EF5A3A"/>
    <w:rsid w:val="00EF7F37"/>
    <w:rsid w:val="00F02104"/>
    <w:rsid w:val="00F04F85"/>
    <w:rsid w:val="00F10D95"/>
    <w:rsid w:val="00F11C33"/>
    <w:rsid w:val="00F13D51"/>
    <w:rsid w:val="00F20B0A"/>
    <w:rsid w:val="00F20EC2"/>
    <w:rsid w:val="00F224DF"/>
    <w:rsid w:val="00F2353B"/>
    <w:rsid w:val="00F30A82"/>
    <w:rsid w:val="00F30CD3"/>
    <w:rsid w:val="00F42407"/>
    <w:rsid w:val="00F46CA8"/>
    <w:rsid w:val="00F46FD4"/>
    <w:rsid w:val="00F50EFA"/>
    <w:rsid w:val="00F53979"/>
    <w:rsid w:val="00F60DA8"/>
    <w:rsid w:val="00F647F4"/>
    <w:rsid w:val="00F65C78"/>
    <w:rsid w:val="00F70604"/>
    <w:rsid w:val="00F75AD0"/>
    <w:rsid w:val="00F75B3A"/>
    <w:rsid w:val="00F76BBF"/>
    <w:rsid w:val="00F8122B"/>
    <w:rsid w:val="00F8129C"/>
    <w:rsid w:val="00F812C9"/>
    <w:rsid w:val="00F8246D"/>
    <w:rsid w:val="00F84774"/>
    <w:rsid w:val="00F876EF"/>
    <w:rsid w:val="00F9087D"/>
    <w:rsid w:val="00F93A07"/>
    <w:rsid w:val="00F93D38"/>
    <w:rsid w:val="00F96623"/>
    <w:rsid w:val="00FA298E"/>
    <w:rsid w:val="00FA2FBB"/>
    <w:rsid w:val="00FA41B0"/>
    <w:rsid w:val="00FA6800"/>
    <w:rsid w:val="00FB35A2"/>
    <w:rsid w:val="00FB3B30"/>
    <w:rsid w:val="00FB4464"/>
    <w:rsid w:val="00FC1EB4"/>
    <w:rsid w:val="00FC35ED"/>
    <w:rsid w:val="00FD2274"/>
    <w:rsid w:val="00FE44E1"/>
    <w:rsid w:val="00FE6DEF"/>
    <w:rsid w:val="00FE7396"/>
    <w:rsid w:val="00FE7539"/>
    <w:rsid w:val="00FF31AE"/>
    <w:rsid w:val="00FF514E"/>
    <w:rsid w:val="00FF54CB"/>
    <w:rsid w:val="00FF654A"/>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A57CF"/>
  <w15:docId w15:val="{D6E00C5B-46A3-4D65-ABDC-C36DBEE9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ED"/>
    <w:pPr>
      <w:jc w:val="left"/>
    </w:pPr>
    <w:rPr>
      <w:rFonts w:ascii="Red Hat Display" w:hAnsi="Red Hat Display"/>
      <w:lang w:val="en-GB"/>
    </w:rPr>
  </w:style>
  <w:style w:type="paragraph" w:styleId="Heading1">
    <w:name w:val="heading 1"/>
    <w:basedOn w:val="Normal"/>
    <w:next w:val="NoSpacing"/>
    <w:link w:val="Heading1Char"/>
    <w:uiPriority w:val="9"/>
    <w:qFormat/>
    <w:rsid w:val="00E77533"/>
    <w:pPr>
      <w:keepNext/>
      <w:keepLines/>
      <w:spacing w:after="240"/>
      <w:outlineLvl w:val="0"/>
    </w:pPr>
    <w:rPr>
      <w:rFonts w:eastAsiaTheme="majorEastAsia" w:cstheme="majorBidi"/>
      <w:b/>
      <w:bCs/>
      <w:color w:val="136EA3" w:themeColor="accent1"/>
      <w:szCs w:val="28"/>
    </w:rPr>
  </w:style>
  <w:style w:type="paragraph" w:styleId="Heading2">
    <w:name w:val="heading 2"/>
    <w:basedOn w:val="Normal"/>
    <w:next w:val="NoSpacing"/>
    <w:link w:val="Heading2Char"/>
    <w:uiPriority w:val="9"/>
    <w:unhideWhenUsed/>
    <w:qFormat/>
    <w:rsid w:val="00E77533"/>
    <w:pPr>
      <w:keepNext/>
      <w:keepLines/>
      <w:spacing w:before="400" w:after="120"/>
      <w:outlineLvl w:val="1"/>
    </w:pPr>
    <w:rPr>
      <w:rFonts w:eastAsiaTheme="majorEastAsia" w:cstheme="majorBidi"/>
      <w:b/>
      <w:bCs/>
      <w:color w:val="136EA3" w:themeColor="accent1"/>
      <w:szCs w:val="26"/>
    </w:rPr>
  </w:style>
  <w:style w:type="paragraph" w:styleId="Heading3">
    <w:name w:val="heading 3"/>
    <w:basedOn w:val="Normal"/>
    <w:next w:val="Normal"/>
    <w:link w:val="Heading3Char"/>
    <w:uiPriority w:val="9"/>
    <w:unhideWhenUsed/>
    <w:qFormat/>
    <w:rsid w:val="006331C1"/>
    <w:pPr>
      <w:keepNext/>
      <w:keepLines/>
      <w:spacing w:before="400" w:after="120"/>
      <w:outlineLvl w:val="2"/>
    </w:pPr>
    <w:rPr>
      <w:rFonts w:ascii="Trebuchet MS" w:eastAsiaTheme="majorEastAsia" w:hAnsi="Trebuchet MS" w:cstheme="majorBidi"/>
      <w:b/>
      <w:bCs/>
    </w:rPr>
  </w:style>
  <w:style w:type="paragraph" w:styleId="Heading4">
    <w:name w:val="heading 4"/>
    <w:basedOn w:val="Normal"/>
    <w:next w:val="Normal"/>
    <w:link w:val="Heading4Char"/>
    <w:uiPriority w:val="9"/>
    <w:unhideWhenUsed/>
    <w:qFormat/>
    <w:rsid w:val="00507CE4"/>
    <w:pPr>
      <w:keepNext/>
      <w:keepLines/>
      <w:spacing w:before="400" w:after="120"/>
      <w:outlineLvl w:val="3"/>
    </w:pPr>
    <w:rPr>
      <w:rFonts w:ascii="Trebuchet MS" w:eastAsiaTheme="majorEastAsia" w:hAnsi="Trebuchet MS" w:cstheme="majorBidi"/>
      <w:b/>
      <w:bCs/>
      <w:i/>
      <w:iCs/>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09365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09365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136EA3"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E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inBodyTable">
    <w:name w:val="Main Body Table"/>
    <w:basedOn w:val="TableNormal"/>
    <w:uiPriority w:val="99"/>
    <w:rsid w:val="00FE7539"/>
    <w:pPr>
      <w:spacing w:before="6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basedOn w:val="DefaultParagraphFont"/>
    <w:link w:val="Heading1"/>
    <w:uiPriority w:val="9"/>
    <w:rsid w:val="00E77533"/>
    <w:rPr>
      <w:rFonts w:ascii="Red Hat Display" w:eastAsiaTheme="majorEastAsia" w:hAnsi="Red Hat Display" w:cstheme="majorBidi"/>
      <w:b/>
      <w:bCs/>
      <w:color w:val="136EA3" w:themeColor="accent1"/>
      <w:szCs w:val="28"/>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953802"/>
    <w:pPr>
      <w:spacing w:after="0" w:line="240" w:lineRule="auto"/>
      <w:jc w:val="left"/>
    </w:pPr>
    <w:rPr>
      <w:rFonts w:ascii="Red Hat Display" w:hAnsi="Red Hat Display"/>
    </w:r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136EA3"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136EA3" w:themeColor="accent1"/>
      <w:spacing w:val="15"/>
      <w:sz w:val="24"/>
      <w:szCs w:val="24"/>
    </w:rPr>
  </w:style>
  <w:style w:type="character" w:customStyle="1" w:styleId="Heading2Char">
    <w:name w:val="Heading 2 Char"/>
    <w:basedOn w:val="DefaultParagraphFont"/>
    <w:link w:val="Heading2"/>
    <w:uiPriority w:val="9"/>
    <w:rsid w:val="00E77533"/>
    <w:rPr>
      <w:rFonts w:ascii="Red Hat Display" w:eastAsiaTheme="majorEastAsia" w:hAnsi="Red Hat Display" w:cstheme="majorBidi"/>
      <w:b/>
      <w:bCs/>
      <w:color w:val="136EA3" w:themeColor="accent1"/>
      <w:szCs w:val="26"/>
    </w:rPr>
  </w:style>
  <w:style w:type="character" w:customStyle="1" w:styleId="Heading3Char">
    <w:name w:val="Heading 3 Char"/>
    <w:basedOn w:val="DefaultParagraphFont"/>
    <w:link w:val="Heading3"/>
    <w:uiPriority w:val="9"/>
    <w:rsid w:val="006331C1"/>
    <w:rPr>
      <w:rFonts w:ascii="Trebuchet MS" w:eastAsiaTheme="majorEastAsia" w:hAnsi="Trebuchet MS" w:cstheme="majorBidi"/>
      <w:b/>
      <w:bCs/>
      <w:sz w:val="22"/>
    </w:rPr>
  </w:style>
  <w:style w:type="character" w:customStyle="1" w:styleId="Heading4Char">
    <w:name w:val="Heading 4 Char"/>
    <w:basedOn w:val="DefaultParagraphFont"/>
    <w:link w:val="Heading4"/>
    <w:uiPriority w:val="9"/>
    <w:rsid w:val="00507CE4"/>
    <w:rPr>
      <w:rFonts w:ascii="Trebuchet MS" w:eastAsiaTheme="majorEastAsia" w:hAnsi="Trebuchet MS" w:cstheme="majorBidi"/>
      <w:b/>
      <w:bCs/>
      <w:i/>
      <w:iCs/>
      <w:sz w:val="20"/>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09365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09365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136EA3"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7B4A"/>
    <w:pPr>
      <w:pBdr>
        <w:bottom w:val="single" w:sz="8" w:space="4" w:color="136EA3"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uiPriority w:val="34"/>
    <w:qFormat/>
    <w:rsid w:val="00827D63"/>
    <w:pPr>
      <w:numPr>
        <w:numId w:val="43"/>
      </w:numPr>
      <w:ind w:left="360"/>
      <w:contextualSpacing/>
    </w:pPr>
  </w:style>
  <w:style w:type="paragraph" w:styleId="IntenseQuote">
    <w:name w:val="Intense Quote"/>
    <w:basedOn w:val="Normal"/>
    <w:next w:val="Normal"/>
    <w:link w:val="IntenseQuoteChar"/>
    <w:uiPriority w:val="30"/>
    <w:qFormat/>
    <w:rsid w:val="00077B4A"/>
    <w:pPr>
      <w:pBdr>
        <w:bottom w:val="single" w:sz="4" w:space="4" w:color="136EA3" w:themeColor="accent1"/>
      </w:pBdr>
      <w:spacing w:before="200" w:after="280"/>
      <w:ind w:left="936" w:right="936"/>
    </w:pPr>
    <w:rPr>
      <w:b/>
      <w:bCs/>
      <w:i/>
      <w:iCs/>
      <w:color w:val="136EA3" w:themeColor="accent1"/>
    </w:rPr>
  </w:style>
  <w:style w:type="character" w:customStyle="1" w:styleId="IntenseQuoteChar">
    <w:name w:val="Intense Quote Char"/>
    <w:basedOn w:val="DefaultParagraphFont"/>
    <w:link w:val="IntenseQuote"/>
    <w:uiPriority w:val="30"/>
    <w:rsid w:val="00077B4A"/>
    <w:rPr>
      <w:b/>
      <w:bCs/>
      <w:i/>
      <w:iCs/>
      <w:color w:val="136EA3"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136EA3" w:themeColor="accent1"/>
    </w:rPr>
  </w:style>
  <w:style w:type="character" w:styleId="SubtleReference">
    <w:name w:val="Subtle Reference"/>
    <w:basedOn w:val="DefaultParagraphFont"/>
    <w:uiPriority w:val="31"/>
    <w:qFormat/>
    <w:rsid w:val="00077B4A"/>
    <w:rPr>
      <w:smallCaps/>
      <w:color w:val="E3BC2C" w:themeColor="accent2"/>
      <w:u w:val="single"/>
    </w:rPr>
  </w:style>
  <w:style w:type="character" w:styleId="IntenseReference">
    <w:name w:val="Intense Reference"/>
    <w:basedOn w:val="DefaultParagraphFont"/>
    <w:uiPriority w:val="32"/>
    <w:qFormat/>
    <w:rsid w:val="00077B4A"/>
    <w:rPr>
      <w:b/>
      <w:bCs/>
      <w:smallCaps/>
      <w:color w:val="E3BC2C"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136EA3" w:themeColor="accent1"/>
      <w:sz w:val="18"/>
      <w:szCs w:val="18"/>
    </w:rPr>
  </w:style>
  <w:style w:type="character" w:customStyle="1" w:styleId="NoSpacingChar">
    <w:name w:val="No Spacing Char"/>
    <w:basedOn w:val="DefaultParagraphFont"/>
    <w:link w:val="NoSpacing"/>
    <w:uiPriority w:val="1"/>
    <w:rsid w:val="00953802"/>
    <w:rPr>
      <w:rFonts w:ascii="Red Hat Display" w:hAnsi="Red Hat Display"/>
    </w:rPr>
  </w:style>
  <w:style w:type="paragraph" w:styleId="Header">
    <w:name w:val="header"/>
    <w:basedOn w:val="Normal"/>
    <w:link w:val="HeaderChar"/>
    <w:uiPriority w:val="99"/>
    <w:unhideWhenUsed/>
    <w:rsid w:val="00156260"/>
    <w:pPr>
      <w:spacing w:after="0" w:line="240" w:lineRule="auto"/>
    </w:pPr>
    <w:rPr>
      <w:sz w:val="16"/>
    </w:rPr>
  </w:style>
  <w:style w:type="character" w:customStyle="1" w:styleId="HeaderChar">
    <w:name w:val="Header Char"/>
    <w:basedOn w:val="DefaultParagraphFont"/>
    <w:link w:val="Header"/>
    <w:uiPriority w:val="99"/>
    <w:rsid w:val="00156260"/>
    <w:rPr>
      <w:sz w:val="16"/>
    </w:rPr>
  </w:style>
  <w:style w:type="paragraph" w:styleId="Footer">
    <w:name w:val="footer"/>
    <w:basedOn w:val="Normal"/>
    <w:link w:val="FooterChar"/>
    <w:uiPriority w:val="99"/>
    <w:unhideWhenUsed/>
    <w:rsid w:val="00156260"/>
    <w:pPr>
      <w:spacing w:after="0" w:line="240" w:lineRule="auto"/>
      <w:jc w:val="center"/>
    </w:pPr>
    <w:rPr>
      <w:sz w:val="16"/>
    </w:rPr>
  </w:style>
  <w:style w:type="character" w:customStyle="1" w:styleId="FooterChar">
    <w:name w:val="Footer Char"/>
    <w:basedOn w:val="DefaultParagraphFont"/>
    <w:link w:val="Footer"/>
    <w:uiPriority w:val="99"/>
    <w:rsid w:val="00156260"/>
    <w:rPr>
      <w:sz w:val="16"/>
    </w:rPr>
  </w:style>
  <w:style w:type="paragraph" w:styleId="BodyText">
    <w:name w:val="Body Text"/>
    <w:basedOn w:val="Normal"/>
    <w:link w:val="BodyTextChar"/>
    <w:uiPriority w:val="1"/>
    <w:unhideWhenUsed/>
    <w:qFormat/>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156260"/>
    <w:rPr>
      <w:color w:val="0000FF" w:themeColor="hyperlink"/>
      <w:u w:val="single"/>
    </w:rPr>
  </w:style>
  <w:style w:type="paragraph" w:styleId="TOC1">
    <w:name w:val="toc 1"/>
    <w:basedOn w:val="Normal"/>
    <w:next w:val="Normal"/>
    <w:autoRedefine/>
    <w:uiPriority w:val="39"/>
    <w:unhideWhenUsed/>
    <w:rsid w:val="00467518"/>
    <w:pPr>
      <w:spacing w:after="100"/>
    </w:pPr>
  </w:style>
  <w:style w:type="character" w:styleId="CommentReference">
    <w:name w:val="annotation reference"/>
    <w:basedOn w:val="DefaultParagraphFont"/>
    <w:uiPriority w:val="99"/>
    <w:semiHidden/>
    <w:unhideWhenUsed/>
    <w:rsid w:val="00B06F8A"/>
    <w:rPr>
      <w:sz w:val="16"/>
      <w:szCs w:val="16"/>
    </w:rPr>
  </w:style>
  <w:style w:type="paragraph" w:styleId="CommentText">
    <w:name w:val="annotation text"/>
    <w:basedOn w:val="Normal"/>
    <w:link w:val="CommentTextChar"/>
    <w:uiPriority w:val="99"/>
    <w:unhideWhenUsed/>
    <w:rsid w:val="00B06F8A"/>
    <w:pPr>
      <w:spacing w:line="240" w:lineRule="auto"/>
    </w:pPr>
    <w:rPr>
      <w:sz w:val="20"/>
      <w:szCs w:val="20"/>
    </w:rPr>
  </w:style>
  <w:style w:type="character" w:customStyle="1" w:styleId="CommentTextChar">
    <w:name w:val="Comment Text Char"/>
    <w:basedOn w:val="DefaultParagraphFont"/>
    <w:link w:val="CommentText"/>
    <w:uiPriority w:val="99"/>
    <w:rsid w:val="00B06F8A"/>
    <w:rPr>
      <w:sz w:val="20"/>
      <w:szCs w:val="20"/>
    </w:rPr>
  </w:style>
  <w:style w:type="paragraph" w:styleId="CommentSubject">
    <w:name w:val="annotation subject"/>
    <w:basedOn w:val="CommentText"/>
    <w:next w:val="CommentText"/>
    <w:link w:val="CommentSubjectChar"/>
    <w:uiPriority w:val="99"/>
    <w:semiHidden/>
    <w:unhideWhenUsed/>
    <w:rsid w:val="00B06F8A"/>
    <w:rPr>
      <w:b/>
      <w:bCs/>
    </w:rPr>
  </w:style>
  <w:style w:type="character" w:customStyle="1" w:styleId="CommentSubjectChar">
    <w:name w:val="Comment Subject Char"/>
    <w:basedOn w:val="CommentTextChar"/>
    <w:link w:val="CommentSubject"/>
    <w:uiPriority w:val="99"/>
    <w:semiHidden/>
    <w:rsid w:val="00B06F8A"/>
    <w:rPr>
      <w:b/>
      <w:bCs/>
      <w:sz w:val="20"/>
      <w:szCs w:val="20"/>
    </w:rPr>
  </w:style>
  <w:style w:type="paragraph" w:customStyle="1" w:styleId="TableParagraph">
    <w:name w:val="Table Paragraph"/>
    <w:basedOn w:val="Normal"/>
    <w:uiPriority w:val="1"/>
    <w:qFormat/>
    <w:rsid w:val="00EB0CED"/>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EB0CED"/>
    <w:rPr>
      <w:color w:val="605E5C"/>
      <w:shd w:val="clear" w:color="auto" w:fill="E1DFDD"/>
    </w:rPr>
  </w:style>
  <w:style w:type="character" w:styleId="FollowedHyperlink">
    <w:name w:val="FollowedHyperlink"/>
    <w:basedOn w:val="DefaultParagraphFont"/>
    <w:uiPriority w:val="99"/>
    <w:semiHidden/>
    <w:unhideWhenUsed/>
    <w:rsid w:val="004F757B"/>
    <w:rPr>
      <w:color w:val="800080" w:themeColor="followedHyperlink"/>
      <w:u w:val="single"/>
    </w:rPr>
  </w:style>
  <w:style w:type="paragraph" w:styleId="TOC2">
    <w:name w:val="toc 2"/>
    <w:basedOn w:val="Normal"/>
    <w:next w:val="Normal"/>
    <w:autoRedefine/>
    <w:uiPriority w:val="39"/>
    <w:unhideWhenUsed/>
    <w:rsid w:val="00A40F51"/>
    <w:pPr>
      <w:spacing w:after="100"/>
      <w:ind w:left="220"/>
    </w:pPr>
  </w:style>
  <w:style w:type="character" w:styleId="PageNumber">
    <w:name w:val="page number"/>
    <w:basedOn w:val="DefaultParagraphFont"/>
    <w:uiPriority w:val="99"/>
    <w:semiHidden/>
    <w:unhideWhenUsed/>
    <w:rsid w:val="00296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8697">
      <w:bodyDiv w:val="1"/>
      <w:marLeft w:val="0"/>
      <w:marRight w:val="0"/>
      <w:marTop w:val="0"/>
      <w:marBottom w:val="0"/>
      <w:divBdr>
        <w:top w:val="none" w:sz="0" w:space="0" w:color="auto"/>
        <w:left w:val="none" w:sz="0" w:space="0" w:color="auto"/>
        <w:bottom w:val="none" w:sz="0" w:space="0" w:color="auto"/>
        <w:right w:val="none" w:sz="0" w:space="0" w:color="auto"/>
      </w:divBdr>
    </w:div>
    <w:div w:id="11284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6EA3"/>
      </a:accent1>
      <a:accent2>
        <a:srgbClr val="E3BC2C"/>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AklāqusṢāliḥīn</b:Tag>
    <b:SourceType>Book</b:SourceType>
    <b:Guid>{BD3A242C-4004-487F-91C5-AD103494B49F}</b:Guid>
    <b:Author>
      <b:Author>
        <b:NameList>
          <b:Person>
            <b:Last>Koṫlawī</b:Last>
            <b:First>Abū</b:First>
            <b:Middle>Yusuf Muḥammad Sharīf Muḥaddiš</b:Middle>
          </b:Person>
        </b:NameList>
      </b:Author>
    </b:Author>
    <b:Title>Akhlāq-uṣ-Ṣāliḥīn</b:Title>
    <b:City>Karachi</b:City>
    <b:Publisher>Maktaba-tul-Madīnaĥ</b:Publisher>
    <b:CountryRegion>Pakistan</b:CountryRegion>
    <b:RefOrder>17</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324AE254A5951840A9D0F68B590FA5AF" ma:contentTypeVersion="12" ma:contentTypeDescription="Create a new document." ma:contentTypeScope="" ma:versionID="1c76a0967bcc02939c525bc534aed611">
  <xsd:schema xmlns:xsd="http://www.w3.org/2001/XMLSchema" xmlns:xs="http://www.w3.org/2001/XMLSchema" xmlns:p="http://schemas.microsoft.com/office/2006/metadata/properties" xmlns:ns2="5cc950c7-bc40-4595-9515-80abf1739b81" xmlns:ns3="6d5ce831-3f7a-4fb7-b062-3d4a6e7e8e93" targetNamespace="http://schemas.microsoft.com/office/2006/metadata/properties" ma:root="true" ma:fieldsID="e7ab02655894f217faab523d45f6d5d8" ns2:_="" ns3:_="">
    <xsd:import namespace="5cc950c7-bc40-4595-9515-80abf1739b81"/>
    <xsd:import namespace="6d5ce831-3f7a-4fb7-b062-3d4a6e7e8e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950c7-bc40-4595-9515-80abf1739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392c-dd2f-4179-b17e-087587fcb0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5ce831-3f7a-4fb7-b062-3d4a6e7e8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ebc52c-f731-4cd8-8f27-4fde3e2f66c6}" ma:internalName="TaxCatchAll" ma:showField="CatchAllData" ma:web="6d5ce831-3f7a-4fb7-b062-3d4a6e7e8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A3FC2-2741-435A-9CF3-B2F50F996935}">
  <ds:schemaRefs>
    <ds:schemaRef ds:uri="http://schemas.microsoft.com/sharepoint/v3/contenttype/forms"/>
  </ds:schemaRefs>
</ds:datastoreItem>
</file>

<file path=customXml/itemProps2.xml><?xml version="1.0" encoding="utf-8"?>
<ds:datastoreItem xmlns:ds="http://schemas.openxmlformats.org/officeDocument/2006/customXml" ds:itemID="{239C529D-6DEC-43AC-99A6-AE5DDB55AC20}">
  <ds:schemaRefs>
    <ds:schemaRef ds:uri="http://schemas.openxmlformats.org/officeDocument/2006/bibliography"/>
  </ds:schemaRefs>
</ds:datastoreItem>
</file>

<file path=customXml/itemProps3.xml><?xml version="1.0" encoding="utf-8"?>
<ds:datastoreItem xmlns:ds="http://schemas.openxmlformats.org/officeDocument/2006/customXml" ds:itemID="{F9995BA4-62EB-4B58-8366-9122B5A4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950c7-bc40-4595-9515-80abf1739b81"/>
    <ds:schemaRef ds:uri="6d5ce831-3f7a-4fb7-b062-3d4a6e7e8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7155</Words>
  <Characters>40786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Kawish</dc:creator>
  <cp:lastModifiedBy>Yvonne Cridland</cp:lastModifiedBy>
  <cp:revision>2</cp:revision>
  <cp:lastPrinted>2026-03-18T12:10:00Z</cp:lastPrinted>
  <dcterms:created xsi:type="dcterms:W3CDTF">2026-05-08T13:48:00Z</dcterms:created>
  <dcterms:modified xsi:type="dcterms:W3CDTF">2026-05-08T13:48:00Z</dcterms:modified>
</cp:coreProperties>
</file>